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9062" w:type="dxa"/>
        <w:tblLook w:val="04A0" w:firstRow="1" w:lastRow="0" w:firstColumn="1" w:lastColumn="0" w:noHBand="0" w:noVBand="1"/>
      </w:tblPr>
      <w:tblGrid>
        <w:gridCol w:w="2972"/>
        <w:gridCol w:w="6090"/>
      </w:tblGrid>
      <w:tr w:rsidR="005A3A97" w:rsidRPr="005A3A97" w14:paraId="34B104F5" w14:textId="77777777" w:rsidTr="00AA3462">
        <w:trPr>
          <w:trHeight w:val="450"/>
          <w:tblHeader/>
        </w:trPr>
        <w:tc>
          <w:tcPr>
            <w:tcW w:w="9062" w:type="dxa"/>
            <w:gridSpan w:val="2"/>
            <w:shd w:val="clear" w:color="auto" w:fill="FFFFFF" w:themeFill="background1"/>
            <w:noWrap/>
            <w:vAlign w:val="center"/>
            <w:hideMark/>
          </w:tcPr>
          <w:p w14:paraId="35811936" w14:textId="61F8F439"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AA3462">
        <w:trPr>
          <w:trHeight w:val="330"/>
          <w:tblHeader/>
        </w:trPr>
        <w:tc>
          <w:tcPr>
            <w:tcW w:w="9062" w:type="dxa"/>
            <w:gridSpan w:val="2"/>
            <w:shd w:val="clear" w:color="auto" w:fill="auto"/>
            <w:noWrap/>
            <w:vAlign w:val="center"/>
            <w:hideMark/>
          </w:tcPr>
          <w:p w14:paraId="06180AC4" w14:textId="378989C4"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5A3A97" w:rsidRPr="005A3A97" w14:paraId="1685A132" w14:textId="77777777" w:rsidTr="00AA3462">
        <w:trPr>
          <w:trHeight w:val="300"/>
        </w:trPr>
        <w:tc>
          <w:tcPr>
            <w:tcW w:w="2972" w:type="dxa"/>
            <w:shd w:val="clear" w:color="auto" w:fill="DEEAF6" w:themeFill="accent5" w:themeFillTint="33"/>
            <w:vAlign w:val="center"/>
            <w:hideMark/>
          </w:tcPr>
          <w:p w14:paraId="37267FD5" w14:textId="37CA1E1B" w:rsidR="005A3A97" w:rsidRPr="005A3A97" w:rsidRDefault="005A3A97">
            <w:pPr>
              <w:rPr>
                <w:rFonts w:ascii="Arial" w:hAnsi="Arial" w:cs="Arial"/>
                <w:b/>
                <w:bCs/>
                <w:sz w:val="20"/>
                <w:szCs w:val="20"/>
              </w:rPr>
            </w:pPr>
            <w:r w:rsidRPr="005A3A97">
              <w:rPr>
                <w:rFonts w:ascii="Arial" w:hAnsi="Arial" w:cs="Arial"/>
                <w:b/>
                <w:bCs/>
                <w:sz w:val="20"/>
                <w:szCs w:val="20"/>
              </w:rPr>
              <w:t>ID opatření</w:t>
            </w:r>
          </w:p>
        </w:tc>
        <w:tc>
          <w:tcPr>
            <w:tcW w:w="6090" w:type="dxa"/>
            <w:shd w:val="clear" w:color="auto" w:fill="DEEAF6" w:themeFill="accent5" w:themeFillTint="33"/>
            <w:noWrap/>
            <w:vAlign w:val="center"/>
            <w:hideMark/>
          </w:tcPr>
          <w:p w14:paraId="5B02D3D6" w14:textId="69B7B161" w:rsidR="005A3A97" w:rsidRPr="00FD6F2E" w:rsidRDefault="005A3A97" w:rsidP="005A3A97">
            <w:pPr>
              <w:jc w:val="right"/>
              <w:rPr>
                <w:rFonts w:ascii="Arial" w:hAnsi="Arial" w:cs="Arial"/>
                <w:b/>
                <w:sz w:val="20"/>
                <w:szCs w:val="20"/>
              </w:rPr>
            </w:pPr>
            <w:r w:rsidRPr="00FD6F2E">
              <w:rPr>
                <w:rFonts w:ascii="Arial" w:hAnsi="Arial" w:cs="Arial"/>
                <w:b/>
                <w:sz w:val="20"/>
                <w:szCs w:val="20"/>
              </w:rPr>
              <w:t>OHL</w:t>
            </w:r>
            <w:r w:rsidR="004D6FF4">
              <w:rPr>
                <w:rFonts w:ascii="Arial" w:hAnsi="Arial" w:cs="Arial"/>
                <w:b/>
                <w:sz w:val="20"/>
                <w:szCs w:val="20"/>
              </w:rPr>
              <w:t>4</w:t>
            </w:r>
            <w:r w:rsidR="00AF10EF">
              <w:rPr>
                <w:rFonts w:ascii="Arial" w:hAnsi="Arial" w:cs="Arial"/>
                <w:b/>
                <w:sz w:val="20"/>
                <w:szCs w:val="20"/>
              </w:rPr>
              <w:t>15</w:t>
            </w:r>
            <w:r w:rsidRPr="00FD6F2E">
              <w:rPr>
                <w:rFonts w:ascii="Arial" w:hAnsi="Arial" w:cs="Arial"/>
                <w:b/>
                <w:sz w:val="20"/>
                <w:szCs w:val="20"/>
              </w:rPr>
              <w:t>0</w:t>
            </w:r>
            <w:r w:rsidR="00787AC3">
              <w:rPr>
                <w:rFonts w:ascii="Arial" w:hAnsi="Arial" w:cs="Arial"/>
                <w:b/>
                <w:sz w:val="20"/>
                <w:szCs w:val="20"/>
              </w:rPr>
              <w:t>1</w:t>
            </w:r>
            <w:r w:rsidRPr="00FD6F2E">
              <w:rPr>
                <w:rFonts w:ascii="Arial" w:hAnsi="Arial" w:cs="Arial"/>
                <w:b/>
                <w:sz w:val="20"/>
                <w:szCs w:val="20"/>
              </w:rPr>
              <w:t>0</w:t>
            </w:r>
            <w:r w:rsidR="004D6FF4">
              <w:rPr>
                <w:rFonts w:ascii="Arial" w:hAnsi="Arial" w:cs="Arial"/>
                <w:b/>
                <w:sz w:val="20"/>
                <w:szCs w:val="20"/>
              </w:rPr>
              <w:t>17</w:t>
            </w:r>
          </w:p>
        </w:tc>
      </w:tr>
      <w:tr w:rsidR="005A3A97" w:rsidRPr="005A3A97" w14:paraId="713D980C" w14:textId="77777777" w:rsidTr="00AA3462">
        <w:trPr>
          <w:trHeight w:val="600"/>
        </w:trPr>
        <w:tc>
          <w:tcPr>
            <w:tcW w:w="2972" w:type="dxa"/>
            <w:shd w:val="clear" w:color="auto" w:fill="DEEAF6" w:themeFill="accent5" w:themeFillTint="33"/>
            <w:vAlign w:val="center"/>
            <w:hideMark/>
          </w:tcPr>
          <w:p w14:paraId="1F85B696" w14:textId="3789D577" w:rsidR="005A3A97" w:rsidRPr="005A3A97" w:rsidRDefault="005A3A97">
            <w:pPr>
              <w:rPr>
                <w:rFonts w:ascii="Arial" w:hAnsi="Arial" w:cs="Arial"/>
                <w:b/>
                <w:bCs/>
                <w:sz w:val="20"/>
                <w:szCs w:val="20"/>
              </w:rPr>
            </w:pPr>
            <w:r w:rsidRPr="005A3A97">
              <w:rPr>
                <w:rFonts w:ascii="Arial" w:hAnsi="Arial" w:cs="Arial"/>
                <w:b/>
                <w:bCs/>
                <w:sz w:val="20"/>
                <w:szCs w:val="20"/>
              </w:rPr>
              <w:t>Název opatření v plánu povodí</w:t>
            </w:r>
          </w:p>
        </w:tc>
        <w:tc>
          <w:tcPr>
            <w:tcW w:w="6090" w:type="dxa"/>
            <w:shd w:val="clear" w:color="auto" w:fill="DEEAF6" w:themeFill="accent5" w:themeFillTint="33"/>
            <w:vAlign w:val="center"/>
            <w:hideMark/>
          </w:tcPr>
          <w:p w14:paraId="67BA4D8A" w14:textId="06DC8DB4" w:rsidR="005A3A97" w:rsidRPr="00FD6F2E" w:rsidRDefault="00620B04" w:rsidP="009B1984">
            <w:pPr>
              <w:jc w:val="right"/>
              <w:rPr>
                <w:rFonts w:ascii="Arial" w:hAnsi="Arial" w:cs="Arial"/>
                <w:b/>
                <w:sz w:val="20"/>
                <w:szCs w:val="20"/>
              </w:rPr>
            </w:pPr>
            <w:r w:rsidRPr="00620B04">
              <w:rPr>
                <w:rFonts w:ascii="Arial" w:hAnsi="Arial" w:cs="Arial"/>
                <w:b/>
                <w:sz w:val="20"/>
                <w:szCs w:val="20"/>
              </w:rPr>
              <w:t>Výstavba vodní nádrže k.ú. Pastuchovice (ID 195)</w:t>
            </w:r>
            <w:r w:rsidR="004D6FF4">
              <w:rPr>
                <w:rFonts w:ascii="Arial" w:hAnsi="Arial" w:cs="Arial"/>
                <w:b/>
                <w:sz w:val="20"/>
                <w:szCs w:val="20"/>
              </w:rPr>
              <w:t xml:space="preserve"> (</w:t>
            </w:r>
            <w:r w:rsidR="004D6FF4" w:rsidRPr="00FD6F2E">
              <w:rPr>
                <w:rFonts w:ascii="Arial" w:hAnsi="Arial" w:cs="Arial"/>
                <w:b/>
                <w:sz w:val="20"/>
                <w:szCs w:val="20"/>
              </w:rPr>
              <w:t>OHL3</w:t>
            </w:r>
            <w:r w:rsidR="004D6FF4">
              <w:rPr>
                <w:rFonts w:ascii="Arial" w:hAnsi="Arial" w:cs="Arial"/>
                <w:b/>
                <w:sz w:val="20"/>
                <w:szCs w:val="20"/>
              </w:rPr>
              <w:t>15</w:t>
            </w:r>
            <w:r w:rsidR="004D6FF4" w:rsidRPr="00FD6F2E">
              <w:rPr>
                <w:rFonts w:ascii="Arial" w:hAnsi="Arial" w:cs="Arial"/>
                <w:b/>
                <w:sz w:val="20"/>
                <w:szCs w:val="20"/>
              </w:rPr>
              <w:t>0</w:t>
            </w:r>
            <w:r w:rsidR="004D6FF4">
              <w:rPr>
                <w:rFonts w:ascii="Arial" w:hAnsi="Arial" w:cs="Arial"/>
                <w:b/>
                <w:sz w:val="20"/>
                <w:szCs w:val="20"/>
              </w:rPr>
              <w:t>1</w:t>
            </w:r>
            <w:r w:rsidR="004D6FF4" w:rsidRPr="00FD6F2E">
              <w:rPr>
                <w:rFonts w:ascii="Arial" w:hAnsi="Arial" w:cs="Arial"/>
                <w:b/>
                <w:sz w:val="20"/>
                <w:szCs w:val="20"/>
              </w:rPr>
              <w:t>0</w:t>
            </w:r>
            <w:r w:rsidR="004D6FF4">
              <w:rPr>
                <w:rFonts w:ascii="Arial" w:hAnsi="Arial" w:cs="Arial"/>
                <w:b/>
                <w:sz w:val="20"/>
                <w:szCs w:val="20"/>
              </w:rPr>
              <w:t>23)</w:t>
            </w:r>
          </w:p>
        </w:tc>
      </w:tr>
      <w:tr w:rsidR="005A3A97" w:rsidRPr="005A3A97" w14:paraId="0A3486A9" w14:textId="77777777" w:rsidTr="00AA3462">
        <w:trPr>
          <w:trHeight w:val="600"/>
        </w:trPr>
        <w:tc>
          <w:tcPr>
            <w:tcW w:w="2972" w:type="dxa"/>
            <w:vAlign w:val="center"/>
            <w:hideMark/>
          </w:tcPr>
          <w:p w14:paraId="62FEFA4B" w14:textId="7C8C8C3A" w:rsidR="005A3A97" w:rsidRPr="005A3A97" w:rsidRDefault="005A3A97">
            <w:pPr>
              <w:rPr>
                <w:rFonts w:ascii="Arial" w:hAnsi="Arial" w:cs="Arial"/>
                <w:b/>
                <w:bCs/>
                <w:sz w:val="20"/>
                <w:szCs w:val="20"/>
              </w:rPr>
            </w:pPr>
            <w:r w:rsidRPr="005A3A97">
              <w:rPr>
                <w:rFonts w:ascii="Arial" w:hAnsi="Arial" w:cs="Arial"/>
                <w:b/>
                <w:bCs/>
                <w:sz w:val="20"/>
                <w:szCs w:val="20"/>
              </w:rPr>
              <w:t>Číslo opatření v kapitole plánu povodí</w:t>
            </w:r>
          </w:p>
        </w:tc>
        <w:tc>
          <w:tcPr>
            <w:tcW w:w="6090" w:type="dxa"/>
            <w:noWrap/>
            <w:vAlign w:val="center"/>
            <w:hideMark/>
          </w:tcPr>
          <w:p w14:paraId="6AD50BD9" w14:textId="278FCBDB" w:rsidR="005A3A97" w:rsidRPr="005A3A97" w:rsidRDefault="005A3A97" w:rsidP="005A3A97">
            <w:pPr>
              <w:jc w:val="right"/>
              <w:rPr>
                <w:rFonts w:ascii="Arial" w:hAnsi="Arial" w:cs="Arial"/>
                <w:sz w:val="20"/>
                <w:szCs w:val="20"/>
              </w:rPr>
            </w:pPr>
            <w:r w:rsidRPr="005A3A97">
              <w:rPr>
                <w:rFonts w:ascii="Arial" w:hAnsi="Arial" w:cs="Arial"/>
                <w:sz w:val="20"/>
                <w:szCs w:val="20"/>
              </w:rPr>
              <w:t>0</w:t>
            </w:r>
            <w:r w:rsidR="004D6FF4">
              <w:rPr>
                <w:rFonts w:ascii="Arial" w:hAnsi="Arial" w:cs="Arial"/>
                <w:sz w:val="20"/>
                <w:szCs w:val="20"/>
              </w:rPr>
              <w:t>17</w:t>
            </w:r>
            <w:r w:rsidR="00883602">
              <w:rPr>
                <w:rFonts w:ascii="Arial" w:hAnsi="Arial" w:cs="Arial"/>
                <w:sz w:val="20"/>
                <w:szCs w:val="20"/>
              </w:rPr>
              <w:t xml:space="preserve"> </w:t>
            </w:r>
          </w:p>
        </w:tc>
      </w:tr>
      <w:tr w:rsidR="00503E1D" w:rsidRPr="005A3A97" w14:paraId="7A2D4FE1" w14:textId="77777777" w:rsidTr="00AA3462">
        <w:trPr>
          <w:trHeight w:val="300"/>
        </w:trPr>
        <w:tc>
          <w:tcPr>
            <w:tcW w:w="2972" w:type="dxa"/>
            <w:vAlign w:val="center"/>
          </w:tcPr>
          <w:p w14:paraId="73EF20BA" w14:textId="757B6BB3" w:rsidR="00503E1D" w:rsidRPr="005A3A97" w:rsidRDefault="00503E1D">
            <w:pPr>
              <w:rPr>
                <w:rFonts w:ascii="Arial" w:hAnsi="Arial" w:cs="Arial"/>
                <w:b/>
                <w:bCs/>
                <w:sz w:val="20"/>
                <w:szCs w:val="20"/>
              </w:rPr>
            </w:pPr>
            <w:r w:rsidRPr="00503E1D">
              <w:rPr>
                <w:rFonts w:ascii="Arial" w:hAnsi="Arial" w:cs="Arial"/>
                <w:b/>
                <w:bCs/>
                <w:sz w:val="20"/>
                <w:szCs w:val="20"/>
              </w:rPr>
              <w:t>Katalogový název opatření</w:t>
            </w:r>
          </w:p>
        </w:tc>
        <w:tc>
          <w:tcPr>
            <w:tcW w:w="6090" w:type="dxa"/>
            <w:noWrap/>
            <w:vAlign w:val="center"/>
          </w:tcPr>
          <w:p w14:paraId="37C77702" w14:textId="09D620A4" w:rsidR="00503E1D" w:rsidRDefault="00503E1D" w:rsidP="005A3A97">
            <w:pPr>
              <w:jc w:val="right"/>
              <w:rPr>
                <w:rFonts w:ascii="Arial" w:hAnsi="Arial" w:cs="Arial"/>
                <w:sz w:val="20"/>
                <w:szCs w:val="20"/>
              </w:rPr>
            </w:pPr>
            <w:r w:rsidRPr="00503E1D">
              <w:rPr>
                <w:rFonts w:ascii="Arial" w:hAnsi="Arial" w:cs="Arial"/>
                <w:sz w:val="20"/>
                <w:szCs w:val="20"/>
              </w:rPr>
              <w:t>Vodohospodářská opatření v krajině</w:t>
            </w:r>
          </w:p>
        </w:tc>
      </w:tr>
      <w:tr w:rsidR="005A3A97" w:rsidRPr="005A3A97" w14:paraId="1FC1A2A8" w14:textId="77777777" w:rsidTr="00AA3462">
        <w:trPr>
          <w:trHeight w:val="300"/>
        </w:trPr>
        <w:tc>
          <w:tcPr>
            <w:tcW w:w="2972" w:type="dxa"/>
            <w:vAlign w:val="center"/>
            <w:hideMark/>
          </w:tcPr>
          <w:p w14:paraId="1C1EBA91" w14:textId="23700193" w:rsidR="005A3A97" w:rsidRPr="005A3A97" w:rsidRDefault="005A3A97">
            <w:pPr>
              <w:rPr>
                <w:rFonts w:ascii="Arial" w:hAnsi="Arial" w:cs="Arial"/>
                <w:b/>
                <w:bCs/>
                <w:sz w:val="20"/>
                <w:szCs w:val="20"/>
              </w:rPr>
            </w:pPr>
            <w:r w:rsidRPr="005A3A97">
              <w:rPr>
                <w:rFonts w:ascii="Arial" w:hAnsi="Arial" w:cs="Arial"/>
                <w:b/>
                <w:bCs/>
                <w:sz w:val="20"/>
                <w:szCs w:val="20"/>
              </w:rPr>
              <w:t>Podkapitola v kapitole VI.1 PDP</w:t>
            </w:r>
          </w:p>
        </w:tc>
        <w:tc>
          <w:tcPr>
            <w:tcW w:w="6090" w:type="dxa"/>
            <w:noWrap/>
            <w:vAlign w:val="center"/>
            <w:hideMark/>
          </w:tcPr>
          <w:p w14:paraId="61E816DA" w14:textId="0EA27D23" w:rsidR="005A3A97" w:rsidRPr="005A3A97" w:rsidRDefault="00787AC3" w:rsidP="005A3A97">
            <w:pPr>
              <w:jc w:val="right"/>
              <w:rPr>
                <w:rFonts w:ascii="Arial" w:hAnsi="Arial" w:cs="Arial"/>
                <w:sz w:val="20"/>
                <w:szCs w:val="20"/>
              </w:rPr>
            </w:pPr>
            <w:r>
              <w:rPr>
                <w:rFonts w:ascii="Arial" w:hAnsi="Arial" w:cs="Arial"/>
                <w:sz w:val="20"/>
                <w:szCs w:val="20"/>
              </w:rPr>
              <w:t>1501</w:t>
            </w:r>
          </w:p>
        </w:tc>
      </w:tr>
      <w:tr w:rsidR="005A3A97" w:rsidRPr="005A3A97" w14:paraId="7F8B0857" w14:textId="77777777" w:rsidTr="00AA3462">
        <w:trPr>
          <w:trHeight w:val="300"/>
        </w:trPr>
        <w:tc>
          <w:tcPr>
            <w:tcW w:w="2972" w:type="dxa"/>
            <w:vAlign w:val="center"/>
            <w:hideMark/>
          </w:tcPr>
          <w:p w14:paraId="6289CB5D" w14:textId="19F9EAD4" w:rsidR="005A3A97" w:rsidRPr="005A3A97" w:rsidRDefault="005A3A97">
            <w:pPr>
              <w:rPr>
                <w:rFonts w:ascii="Arial" w:hAnsi="Arial" w:cs="Arial"/>
                <w:b/>
                <w:bCs/>
                <w:sz w:val="20"/>
                <w:szCs w:val="20"/>
              </w:rPr>
            </w:pPr>
            <w:r w:rsidRPr="005A3A97">
              <w:rPr>
                <w:rFonts w:ascii="Arial" w:hAnsi="Arial" w:cs="Arial"/>
                <w:b/>
                <w:bCs/>
                <w:sz w:val="20"/>
                <w:szCs w:val="20"/>
              </w:rPr>
              <w:t>Dílčí povodí</w:t>
            </w:r>
          </w:p>
        </w:tc>
        <w:tc>
          <w:tcPr>
            <w:tcW w:w="6090" w:type="dxa"/>
            <w:noWrap/>
            <w:vAlign w:val="center"/>
            <w:hideMark/>
          </w:tcPr>
          <w:p w14:paraId="5B4BA1CC" w14:textId="77777777" w:rsidR="005A3A97" w:rsidRPr="005A3A97" w:rsidRDefault="005A3A97" w:rsidP="005A3A97">
            <w:pPr>
              <w:jc w:val="right"/>
              <w:rPr>
                <w:rFonts w:ascii="Arial" w:hAnsi="Arial" w:cs="Arial"/>
                <w:sz w:val="20"/>
                <w:szCs w:val="20"/>
              </w:rPr>
            </w:pPr>
            <w:r w:rsidRPr="005A3A97">
              <w:rPr>
                <w:rFonts w:ascii="Arial" w:hAnsi="Arial" w:cs="Arial"/>
                <w:sz w:val="20"/>
                <w:szCs w:val="20"/>
              </w:rPr>
              <w:t>OHL</w:t>
            </w:r>
          </w:p>
        </w:tc>
      </w:tr>
      <w:tr w:rsidR="005A3A97" w:rsidRPr="005A3A97" w14:paraId="2414C52E" w14:textId="77777777" w:rsidTr="00AA3462">
        <w:trPr>
          <w:trHeight w:val="300"/>
        </w:trPr>
        <w:tc>
          <w:tcPr>
            <w:tcW w:w="2972" w:type="dxa"/>
            <w:shd w:val="clear" w:color="auto" w:fill="DEEAF6" w:themeFill="accent5" w:themeFillTint="33"/>
            <w:vAlign w:val="center"/>
            <w:hideMark/>
          </w:tcPr>
          <w:p w14:paraId="13CBEDC4" w14:textId="37065685" w:rsidR="005A3A97" w:rsidRPr="005A3A97" w:rsidRDefault="005A3A97">
            <w:pPr>
              <w:rPr>
                <w:rFonts w:ascii="Arial" w:hAnsi="Arial" w:cs="Arial"/>
                <w:b/>
                <w:bCs/>
                <w:sz w:val="20"/>
                <w:szCs w:val="20"/>
              </w:rPr>
            </w:pPr>
            <w:r w:rsidRPr="005A3A97">
              <w:rPr>
                <w:rFonts w:ascii="Arial" w:hAnsi="Arial" w:cs="Arial"/>
                <w:b/>
                <w:bCs/>
                <w:sz w:val="20"/>
                <w:szCs w:val="20"/>
              </w:rPr>
              <w:t>ID vodního útvaru</w:t>
            </w:r>
          </w:p>
        </w:tc>
        <w:tc>
          <w:tcPr>
            <w:tcW w:w="6090" w:type="dxa"/>
            <w:shd w:val="clear" w:color="auto" w:fill="DEEAF6" w:themeFill="accent5" w:themeFillTint="33"/>
            <w:noWrap/>
            <w:vAlign w:val="center"/>
          </w:tcPr>
          <w:p w14:paraId="116D2AEF" w14:textId="57A853EB" w:rsidR="005A3A97" w:rsidRPr="0027079A" w:rsidRDefault="001F0834" w:rsidP="005A3A97">
            <w:pPr>
              <w:jc w:val="right"/>
              <w:rPr>
                <w:rFonts w:ascii="Arial" w:hAnsi="Arial" w:cs="Arial"/>
                <w:b/>
                <w:sz w:val="20"/>
                <w:szCs w:val="20"/>
              </w:rPr>
            </w:pPr>
            <w:r w:rsidRPr="001F0834">
              <w:rPr>
                <w:rFonts w:ascii="Arial" w:hAnsi="Arial" w:cs="Arial"/>
                <w:b/>
                <w:sz w:val="20"/>
                <w:szCs w:val="20"/>
              </w:rPr>
              <w:t>OHL_0630</w:t>
            </w:r>
          </w:p>
        </w:tc>
      </w:tr>
      <w:tr w:rsidR="005A3A97" w:rsidRPr="005A3A97" w14:paraId="217F9011" w14:textId="77777777" w:rsidTr="00AA3462">
        <w:trPr>
          <w:trHeight w:val="300"/>
        </w:trPr>
        <w:tc>
          <w:tcPr>
            <w:tcW w:w="2972" w:type="dxa"/>
            <w:shd w:val="clear" w:color="auto" w:fill="DEEAF6" w:themeFill="accent5" w:themeFillTint="33"/>
            <w:vAlign w:val="center"/>
            <w:hideMark/>
          </w:tcPr>
          <w:p w14:paraId="4BDD2B96" w14:textId="5AB515B8" w:rsidR="005A3A97" w:rsidRPr="005A3A97" w:rsidRDefault="006D1FEE">
            <w:pPr>
              <w:rPr>
                <w:rFonts w:ascii="Arial" w:hAnsi="Arial" w:cs="Arial"/>
                <w:b/>
                <w:bCs/>
                <w:sz w:val="20"/>
                <w:szCs w:val="20"/>
              </w:rPr>
            </w:pPr>
            <w:r w:rsidRPr="006D1FEE">
              <w:rPr>
                <w:rFonts w:ascii="Arial" w:hAnsi="Arial" w:cs="Arial"/>
                <w:b/>
                <w:bCs/>
                <w:sz w:val="20"/>
                <w:szCs w:val="20"/>
              </w:rPr>
              <w:t>Název vodního útvaru</w:t>
            </w:r>
          </w:p>
        </w:tc>
        <w:tc>
          <w:tcPr>
            <w:tcW w:w="6090" w:type="dxa"/>
            <w:shd w:val="clear" w:color="auto" w:fill="DEEAF6" w:themeFill="accent5" w:themeFillTint="33"/>
            <w:noWrap/>
            <w:vAlign w:val="center"/>
          </w:tcPr>
          <w:p w14:paraId="7EDDE3F8" w14:textId="75CDC05F" w:rsidR="005A3A97" w:rsidRPr="0027079A" w:rsidRDefault="00AF3D55" w:rsidP="005A3A97">
            <w:pPr>
              <w:jc w:val="right"/>
              <w:rPr>
                <w:rFonts w:ascii="Arial" w:hAnsi="Arial" w:cs="Arial"/>
                <w:b/>
                <w:sz w:val="20"/>
                <w:szCs w:val="20"/>
              </w:rPr>
            </w:pPr>
            <w:r w:rsidRPr="00AF3D55">
              <w:rPr>
                <w:rFonts w:ascii="Arial" w:hAnsi="Arial" w:cs="Arial"/>
                <w:b/>
                <w:sz w:val="20"/>
                <w:szCs w:val="20"/>
              </w:rPr>
              <w:t>Blšanka od pramene po Očihovecký potok</w:t>
            </w:r>
          </w:p>
        </w:tc>
      </w:tr>
      <w:tr w:rsidR="005C6A49" w:rsidRPr="005A3A97" w14:paraId="1958CE6B" w14:textId="77777777" w:rsidTr="00455F79">
        <w:trPr>
          <w:trHeight w:val="300"/>
        </w:trPr>
        <w:tc>
          <w:tcPr>
            <w:tcW w:w="2972" w:type="dxa"/>
            <w:vAlign w:val="center"/>
          </w:tcPr>
          <w:p w14:paraId="65E2AD0F" w14:textId="63803692" w:rsidR="005C6A49" w:rsidRPr="005A3A97" w:rsidRDefault="005C6A49">
            <w:pPr>
              <w:rPr>
                <w:rFonts w:ascii="Arial" w:hAnsi="Arial" w:cs="Arial"/>
                <w:b/>
                <w:bCs/>
                <w:sz w:val="20"/>
                <w:szCs w:val="20"/>
              </w:rPr>
            </w:pPr>
            <w:r w:rsidRPr="005C6A49">
              <w:rPr>
                <w:rFonts w:ascii="Arial" w:hAnsi="Arial" w:cs="Arial"/>
                <w:b/>
                <w:bCs/>
                <w:sz w:val="20"/>
                <w:szCs w:val="20"/>
              </w:rPr>
              <w:t>HMWB</w:t>
            </w:r>
          </w:p>
        </w:tc>
        <w:tc>
          <w:tcPr>
            <w:tcW w:w="6090" w:type="dxa"/>
            <w:noWrap/>
            <w:vAlign w:val="center"/>
          </w:tcPr>
          <w:p w14:paraId="4415F4B0" w14:textId="1C14F6EA" w:rsidR="005C6A49" w:rsidRDefault="00674642" w:rsidP="005A3A97">
            <w:pPr>
              <w:jc w:val="right"/>
              <w:rPr>
                <w:rFonts w:ascii="Arial" w:hAnsi="Arial" w:cs="Arial"/>
                <w:sz w:val="20"/>
                <w:szCs w:val="20"/>
              </w:rPr>
            </w:pPr>
            <w:r>
              <w:rPr>
                <w:rFonts w:ascii="Arial" w:hAnsi="Arial" w:cs="Arial"/>
                <w:sz w:val="20"/>
                <w:szCs w:val="20"/>
              </w:rPr>
              <w:t>Ne</w:t>
            </w:r>
          </w:p>
        </w:tc>
      </w:tr>
      <w:tr w:rsidR="00805364" w:rsidRPr="005A3A97" w14:paraId="4AD40052" w14:textId="77777777" w:rsidTr="00455F79">
        <w:trPr>
          <w:trHeight w:val="300"/>
        </w:trPr>
        <w:tc>
          <w:tcPr>
            <w:tcW w:w="2972" w:type="dxa"/>
            <w:vAlign w:val="center"/>
          </w:tcPr>
          <w:p w14:paraId="5C92E114" w14:textId="1588ACDD" w:rsidR="00805364" w:rsidRPr="00805364" w:rsidRDefault="00805364" w:rsidP="00805364">
            <w:pPr>
              <w:rPr>
                <w:rFonts w:ascii="Arial" w:hAnsi="Arial" w:cs="Arial"/>
                <w:b/>
                <w:bCs/>
                <w:sz w:val="20"/>
                <w:szCs w:val="20"/>
              </w:rPr>
            </w:pPr>
            <w:r w:rsidRPr="00805364">
              <w:rPr>
                <w:rFonts w:ascii="Arial" w:hAnsi="Arial" w:cs="Arial"/>
                <w:b/>
                <w:sz w:val="20"/>
                <w:szCs w:val="20"/>
              </w:rPr>
              <w:t>Kraj</w:t>
            </w:r>
          </w:p>
        </w:tc>
        <w:tc>
          <w:tcPr>
            <w:tcW w:w="6090" w:type="dxa"/>
            <w:noWrap/>
            <w:vAlign w:val="center"/>
          </w:tcPr>
          <w:p w14:paraId="09D1A5D8" w14:textId="1510DC1E" w:rsidR="00805364" w:rsidRDefault="00B07F88" w:rsidP="00805364">
            <w:pPr>
              <w:jc w:val="right"/>
              <w:rPr>
                <w:rFonts w:ascii="Arial" w:hAnsi="Arial" w:cs="Arial"/>
                <w:sz w:val="20"/>
                <w:szCs w:val="20"/>
              </w:rPr>
            </w:pPr>
            <w:r w:rsidRPr="00B07F88">
              <w:rPr>
                <w:rFonts w:ascii="Arial" w:hAnsi="Arial" w:cs="Arial"/>
                <w:sz w:val="20"/>
                <w:szCs w:val="20"/>
              </w:rPr>
              <w:t>Plzeňský kraj</w:t>
            </w:r>
          </w:p>
        </w:tc>
      </w:tr>
      <w:tr w:rsidR="00805364" w:rsidRPr="005A3A97" w14:paraId="16480AAE" w14:textId="77777777" w:rsidTr="00455F79">
        <w:trPr>
          <w:trHeight w:val="300"/>
        </w:trPr>
        <w:tc>
          <w:tcPr>
            <w:tcW w:w="2972" w:type="dxa"/>
            <w:vAlign w:val="center"/>
          </w:tcPr>
          <w:p w14:paraId="490B6F33" w14:textId="7E356516" w:rsidR="00805364" w:rsidRPr="00805364" w:rsidRDefault="008F65C5" w:rsidP="00805364">
            <w:pPr>
              <w:rPr>
                <w:rFonts w:ascii="Arial" w:hAnsi="Arial" w:cs="Arial"/>
                <w:b/>
                <w:bCs/>
                <w:sz w:val="20"/>
                <w:szCs w:val="20"/>
              </w:rPr>
            </w:pPr>
            <w:r w:rsidRPr="00805364">
              <w:rPr>
                <w:rFonts w:ascii="Arial" w:hAnsi="Arial" w:cs="Arial"/>
                <w:b/>
                <w:sz w:val="20"/>
                <w:szCs w:val="20"/>
              </w:rPr>
              <w:t>Obec</w:t>
            </w:r>
          </w:p>
        </w:tc>
        <w:tc>
          <w:tcPr>
            <w:tcW w:w="6090" w:type="dxa"/>
            <w:noWrap/>
            <w:vAlign w:val="center"/>
          </w:tcPr>
          <w:p w14:paraId="56B5C4B4" w14:textId="5BE6F181" w:rsidR="00805364" w:rsidRDefault="00B07F88" w:rsidP="00805364">
            <w:pPr>
              <w:jc w:val="right"/>
              <w:rPr>
                <w:rFonts w:ascii="Arial" w:hAnsi="Arial" w:cs="Arial"/>
                <w:sz w:val="20"/>
                <w:szCs w:val="20"/>
              </w:rPr>
            </w:pPr>
            <w:r>
              <w:rPr>
                <w:rFonts w:ascii="Arial" w:hAnsi="Arial" w:cs="Arial"/>
                <w:sz w:val="20"/>
                <w:szCs w:val="20"/>
              </w:rPr>
              <w:t>Pastuchovice</w:t>
            </w:r>
          </w:p>
        </w:tc>
      </w:tr>
      <w:tr w:rsidR="00805364" w:rsidRPr="005A3A97" w14:paraId="736B3655" w14:textId="77777777" w:rsidTr="00455F79">
        <w:trPr>
          <w:trHeight w:val="300"/>
        </w:trPr>
        <w:tc>
          <w:tcPr>
            <w:tcW w:w="2972" w:type="dxa"/>
            <w:vAlign w:val="center"/>
          </w:tcPr>
          <w:p w14:paraId="17C0E379" w14:textId="1FE0B70D" w:rsidR="00805364" w:rsidRPr="00805364" w:rsidRDefault="008F65C5" w:rsidP="00805364">
            <w:pPr>
              <w:rPr>
                <w:rFonts w:ascii="Arial" w:hAnsi="Arial" w:cs="Arial"/>
                <w:b/>
                <w:bCs/>
                <w:sz w:val="20"/>
                <w:szCs w:val="20"/>
              </w:rPr>
            </w:pPr>
            <w:r w:rsidRPr="00805364">
              <w:rPr>
                <w:rFonts w:ascii="Arial" w:hAnsi="Arial" w:cs="Arial"/>
                <w:b/>
                <w:sz w:val="20"/>
                <w:szCs w:val="20"/>
              </w:rPr>
              <w:t>Katastrální území</w:t>
            </w:r>
          </w:p>
        </w:tc>
        <w:tc>
          <w:tcPr>
            <w:tcW w:w="6090" w:type="dxa"/>
            <w:noWrap/>
            <w:vAlign w:val="center"/>
          </w:tcPr>
          <w:p w14:paraId="5DE348C3" w14:textId="130AF26B" w:rsidR="00805364" w:rsidRDefault="00B07F88" w:rsidP="00805364">
            <w:pPr>
              <w:jc w:val="right"/>
              <w:rPr>
                <w:rFonts w:ascii="Arial" w:hAnsi="Arial" w:cs="Arial"/>
                <w:sz w:val="20"/>
                <w:szCs w:val="20"/>
              </w:rPr>
            </w:pPr>
            <w:r>
              <w:rPr>
                <w:rFonts w:ascii="Arial" w:hAnsi="Arial" w:cs="Arial"/>
                <w:sz w:val="20"/>
                <w:szCs w:val="20"/>
              </w:rPr>
              <w:t>Pastuchovice</w:t>
            </w:r>
          </w:p>
        </w:tc>
      </w:tr>
      <w:tr w:rsidR="00805364" w:rsidRPr="005A3A97" w14:paraId="78B5D05E" w14:textId="77777777" w:rsidTr="00455F79">
        <w:trPr>
          <w:trHeight w:val="300"/>
        </w:trPr>
        <w:tc>
          <w:tcPr>
            <w:tcW w:w="2972" w:type="dxa"/>
            <w:vAlign w:val="center"/>
          </w:tcPr>
          <w:p w14:paraId="7517DE56" w14:textId="5C47E8E3" w:rsidR="00805364" w:rsidRPr="00805364" w:rsidRDefault="00F12594" w:rsidP="00805364">
            <w:pPr>
              <w:rPr>
                <w:rFonts w:ascii="Arial" w:hAnsi="Arial" w:cs="Arial"/>
                <w:b/>
                <w:bCs/>
                <w:sz w:val="20"/>
                <w:szCs w:val="20"/>
              </w:rPr>
            </w:pPr>
            <w:r w:rsidRPr="00F12594">
              <w:rPr>
                <w:rFonts w:ascii="Arial" w:hAnsi="Arial" w:cs="Arial"/>
                <w:b/>
                <w:sz w:val="20"/>
                <w:szCs w:val="20"/>
              </w:rPr>
              <w:t>Přibližná souřadnice</w:t>
            </w:r>
            <w:r w:rsidR="00455F79">
              <w:rPr>
                <w:rFonts w:ascii="Arial" w:hAnsi="Arial" w:cs="Arial"/>
                <w:b/>
                <w:sz w:val="20"/>
                <w:szCs w:val="20"/>
              </w:rPr>
              <w:t xml:space="preserve"> </w:t>
            </w:r>
            <w:r w:rsidRPr="00F12594">
              <w:rPr>
                <w:rFonts w:ascii="Arial" w:hAnsi="Arial" w:cs="Arial"/>
                <w:b/>
                <w:sz w:val="20"/>
                <w:szCs w:val="20"/>
              </w:rPr>
              <w:t xml:space="preserve">X </w:t>
            </w:r>
            <w:r w:rsidR="00455F79">
              <w:rPr>
                <w:rFonts w:ascii="Arial" w:hAnsi="Arial" w:cs="Arial"/>
                <w:b/>
                <w:sz w:val="20"/>
                <w:szCs w:val="20"/>
              </w:rPr>
              <w:t xml:space="preserve">                 </w:t>
            </w:r>
            <w:r w:rsidRPr="00F12594">
              <w:rPr>
                <w:rFonts w:ascii="Arial" w:hAnsi="Arial" w:cs="Arial"/>
                <w:b/>
                <w:sz w:val="20"/>
                <w:szCs w:val="20"/>
              </w:rPr>
              <w:t>S-JTSK</w:t>
            </w:r>
          </w:p>
        </w:tc>
        <w:tc>
          <w:tcPr>
            <w:tcW w:w="6090" w:type="dxa"/>
            <w:noWrap/>
            <w:vAlign w:val="center"/>
          </w:tcPr>
          <w:p w14:paraId="2FB97477" w14:textId="0752D41A" w:rsidR="00805364" w:rsidRDefault="00036D76" w:rsidP="00805364">
            <w:pPr>
              <w:jc w:val="right"/>
              <w:rPr>
                <w:rFonts w:ascii="Arial" w:hAnsi="Arial" w:cs="Arial"/>
                <w:sz w:val="20"/>
                <w:szCs w:val="20"/>
              </w:rPr>
            </w:pPr>
            <w:r w:rsidRPr="00036D76">
              <w:rPr>
                <w:rFonts w:ascii="Arial" w:hAnsi="Arial" w:cs="Arial"/>
                <w:sz w:val="20"/>
                <w:szCs w:val="20"/>
              </w:rPr>
              <w:t>-816276</w:t>
            </w:r>
          </w:p>
        </w:tc>
      </w:tr>
      <w:tr w:rsidR="00805364" w:rsidRPr="005A3A97" w14:paraId="62E633FB" w14:textId="77777777" w:rsidTr="00455F79">
        <w:trPr>
          <w:trHeight w:val="300"/>
        </w:trPr>
        <w:tc>
          <w:tcPr>
            <w:tcW w:w="2972" w:type="dxa"/>
            <w:vAlign w:val="center"/>
          </w:tcPr>
          <w:p w14:paraId="12CBA247" w14:textId="00A71701" w:rsidR="00805364" w:rsidRPr="00805364" w:rsidRDefault="0007670D" w:rsidP="00805364">
            <w:pPr>
              <w:rPr>
                <w:rFonts w:ascii="Arial" w:hAnsi="Arial" w:cs="Arial"/>
                <w:b/>
                <w:bCs/>
                <w:sz w:val="20"/>
                <w:szCs w:val="20"/>
              </w:rPr>
            </w:pPr>
            <w:r w:rsidRPr="0007670D">
              <w:rPr>
                <w:rFonts w:ascii="Arial" w:hAnsi="Arial" w:cs="Arial"/>
                <w:b/>
                <w:bCs/>
                <w:sz w:val="20"/>
                <w:szCs w:val="20"/>
              </w:rPr>
              <w:t xml:space="preserve">Přibližná souřadnice Y </w:t>
            </w:r>
            <w:r w:rsidR="00455F79">
              <w:rPr>
                <w:rFonts w:ascii="Arial" w:hAnsi="Arial" w:cs="Arial"/>
                <w:b/>
                <w:bCs/>
                <w:sz w:val="20"/>
                <w:szCs w:val="20"/>
              </w:rPr>
              <w:t xml:space="preserve">                </w:t>
            </w:r>
            <w:r w:rsidRPr="0007670D">
              <w:rPr>
                <w:rFonts w:ascii="Arial" w:hAnsi="Arial" w:cs="Arial"/>
                <w:b/>
                <w:bCs/>
                <w:sz w:val="20"/>
                <w:szCs w:val="20"/>
              </w:rPr>
              <w:t>S-JTSK</w:t>
            </w:r>
          </w:p>
        </w:tc>
        <w:tc>
          <w:tcPr>
            <w:tcW w:w="6090" w:type="dxa"/>
            <w:noWrap/>
            <w:vAlign w:val="center"/>
          </w:tcPr>
          <w:p w14:paraId="291D44D4" w14:textId="6E52CE89" w:rsidR="00805364" w:rsidRDefault="00036D76" w:rsidP="00805364">
            <w:pPr>
              <w:jc w:val="right"/>
              <w:rPr>
                <w:rFonts w:ascii="Arial" w:hAnsi="Arial" w:cs="Arial"/>
                <w:sz w:val="20"/>
                <w:szCs w:val="20"/>
              </w:rPr>
            </w:pPr>
            <w:r w:rsidRPr="00036D76">
              <w:rPr>
                <w:rFonts w:ascii="Arial" w:hAnsi="Arial" w:cs="Arial"/>
                <w:sz w:val="20"/>
                <w:szCs w:val="20"/>
              </w:rPr>
              <w:t>-1033774</w:t>
            </w:r>
          </w:p>
        </w:tc>
      </w:tr>
      <w:tr w:rsidR="005A3A97" w:rsidRPr="005A3A97" w14:paraId="68B7E76E" w14:textId="77777777" w:rsidTr="00455F79">
        <w:trPr>
          <w:trHeight w:val="300"/>
        </w:trPr>
        <w:tc>
          <w:tcPr>
            <w:tcW w:w="2972" w:type="dxa"/>
            <w:vAlign w:val="center"/>
            <w:hideMark/>
          </w:tcPr>
          <w:p w14:paraId="23940D49" w14:textId="21D014E1" w:rsidR="005A3A97" w:rsidRPr="00805364" w:rsidRDefault="005A3A97">
            <w:pPr>
              <w:rPr>
                <w:rFonts w:ascii="Arial" w:hAnsi="Arial" w:cs="Arial"/>
                <w:b/>
                <w:bCs/>
                <w:sz w:val="20"/>
                <w:szCs w:val="20"/>
              </w:rPr>
            </w:pPr>
            <w:r w:rsidRPr="00805364">
              <w:rPr>
                <w:rFonts w:ascii="Arial" w:hAnsi="Arial" w:cs="Arial"/>
                <w:b/>
                <w:bCs/>
                <w:sz w:val="20"/>
                <w:szCs w:val="20"/>
              </w:rPr>
              <w:t>Program opatření</w:t>
            </w:r>
            <w:r w:rsidR="00084E1B">
              <w:rPr>
                <w:rFonts w:ascii="Arial" w:hAnsi="Arial" w:cs="Arial"/>
                <w:b/>
                <w:bCs/>
                <w:sz w:val="20"/>
                <w:szCs w:val="20"/>
              </w:rPr>
              <w:t xml:space="preserve"> </w:t>
            </w:r>
          </w:p>
        </w:tc>
        <w:tc>
          <w:tcPr>
            <w:tcW w:w="6090" w:type="dxa"/>
            <w:noWrap/>
            <w:vAlign w:val="center"/>
            <w:hideMark/>
          </w:tcPr>
          <w:p w14:paraId="01CE7700" w14:textId="6C5CA9B0" w:rsidR="005A3A97" w:rsidRPr="005A3A97" w:rsidRDefault="005A3A97" w:rsidP="005A3A97">
            <w:pPr>
              <w:jc w:val="right"/>
              <w:rPr>
                <w:rFonts w:ascii="Arial" w:hAnsi="Arial" w:cs="Arial"/>
                <w:sz w:val="20"/>
                <w:szCs w:val="20"/>
              </w:rPr>
            </w:pPr>
            <w:r w:rsidRPr="005A3A97">
              <w:rPr>
                <w:rFonts w:ascii="Arial" w:hAnsi="Arial" w:cs="Arial"/>
                <w:sz w:val="20"/>
                <w:szCs w:val="20"/>
              </w:rPr>
              <w:t> </w:t>
            </w:r>
          </w:p>
        </w:tc>
      </w:tr>
      <w:tr w:rsidR="005A3A97" w:rsidRPr="005A3A97" w14:paraId="280F395F" w14:textId="77777777" w:rsidTr="00455F79">
        <w:trPr>
          <w:trHeight w:val="300"/>
        </w:trPr>
        <w:tc>
          <w:tcPr>
            <w:tcW w:w="2972" w:type="dxa"/>
            <w:vAlign w:val="center"/>
            <w:hideMark/>
          </w:tcPr>
          <w:p w14:paraId="72365C26" w14:textId="667AB6E4" w:rsidR="005A3A97" w:rsidRPr="005A3A97" w:rsidRDefault="005A3A97">
            <w:pPr>
              <w:rPr>
                <w:rFonts w:ascii="Arial" w:hAnsi="Arial" w:cs="Arial"/>
                <w:b/>
                <w:bCs/>
                <w:sz w:val="20"/>
                <w:szCs w:val="20"/>
              </w:rPr>
            </w:pPr>
            <w:r w:rsidRPr="005A3A97">
              <w:rPr>
                <w:rFonts w:ascii="Arial" w:hAnsi="Arial" w:cs="Arial"/>
                <w:b/>
                <w:bCs/>
                <w:sz w:val="20"/>
                <w:szCs w:val="20"/>
              </w:rPr>
              <w:t>Typ opatření</w:t>
            </w:r>
          </w:p>
        </w:tc>
        <w:tc>
          <w:tcPr>
            <w:tcW w:w="6090" w:type="dxa"/>
            <w:noWrap/>
            <w:vAlign w:val="center"/>
            <w:hideMark/>
          </w:tcPr>
          <w:p w14:paraId="2A7A11F2" w14:textId="11EEEF34" w:rsidR="005A3A97" w:rsidRPr="005A3A97" w:rsidRDefault="00872D1F" w:rsidP="005A3A97">
            <w:pPr>
              <w:jc w:val="right"/>
              <w:rPr>
                <w:rFonts w:ascii="Arial" w:hAnsi="Arial" w:cs="Arial"/>
                <w:sz w:val="20"/>
                <w:szCs w:val="20"/>
              </w:rPr>
            </w:pPr>
            <w:r>
              <w:rPr>
                <w:rFonts w:ascii="Arial" w:hAnsi="Arial" w:cs="Arial"/>
                <w:sz w:val="20"/>
                <w:szCs w:val="20"/>
              </w:rPr>
              <w:t>D</w:t>
            </w:r>
            <w:r w:rsidRPr="00872D1F">
              <w:rPr>
                <w:rFonts w:ascii="Arial" w:hAnsi="Arial" w:cs="Arial"/>
                <w:sz w:val="20"/>
                <w:szCs w:val="20"/>
              </w:rPr>
              <w:t>oplňkové</w:t>
            </w:r>
          </w:p>
        </w:tc>
      </w:tr>
      <w:tr w:rsidR="005A3A97" w:rsidRPr="005A3A97" w14:paraId="3CCACA67" w14:textId="77777777" w:rsidTr="00455F79">
        <w:trPr>
          <w:trHeight w:val="300"/>
        </w:trPr>
        <w:tc>
          <w:tcPr>
            <w:tcW w:w="2972" w:type="dxa"/>
            <w:vAlign w:val="center"/>
            <w:hideMark/>
          </w:tcPr>
          <w:p w14:paraId="6B18BDC9" w14:textId="062B8E49" w:rsidR="005A3A97" w:rsidRPr="005A3A97" w:rsidRDefault="005A3A97">
            <w:pPr>
              <w:rPr>
                <w:rFonts w:ascii="Arial" w:hAnsi="Arial" w:cs="Arial"/>
                <w:b/>
                <w:bCs/>
                <w:sz w:val="20"/>
                <w:szCs w:val="20"/>
              </w:rPr>
            </w:pPr>
            <w:r w:rsidRPr="005A3A97">
              <w:rPr>
                <w:rFonts w:ascii="Arial" w:hAnsi="Arial" w:cs="Arial"/>
                <w:b/>
                <w:bCs/>
                <w:sz w:val="20"/>
                <w:szCs w:val="20"/>
              </w:rPr>
              <w:t>Podtyp opatření</w:t>
            </w:r>
          </w:p>
        </w:tc>
        <w:tc>
          <w:tcPr>
            <w:tcW w:w="6090" w:type="dxa"/>
            <w:noWrap/>
            <w:vAlign w:val="center"/>
            <w:hideMark/>
          </w:tcPr>
          <w:p w14:paraId="2F35C4C7" w14:textId="77777777" w:rsidR="005A3A97" w:rsidRPr="005A3A97" w:rsidRDefault="005A3A97" w:rsidP="005A3A97">
            <w:pPr>
              <w:jc w:val="right"/>
              <w:rPr>
                <w:rFonts w:ascii="Arial" w:hAnsi="Arial" w:cs="Arial"/>
                <w:sz w:val="20"/>
                <w:szCs w:val="20"/>
              </w:rPr>
            </w:pPr>
            <w:r w:rsidRPr="005A3A97">
              <w:rPr>
                <w:rFonts w:ascii="Arial" w:hAnsi="Arial" w:cs="Arial"/>
                <w:sz w:val="20"/>
                <w:szCs w:val="20"/>
              </w:rPr>
              <w:t> </w:t>
            </w:r>
          </w:p>
        </w:tc>
      </w:tr>
      <w:tr w:rsidR="005A3A97" w:rsidRPr="005A3A97" w14:paraId="1CD15177" w14:textId="77777777" w:rsidTr="00AA3462">
        <w:trPr>
          <w:trHeight w:val="300"/>
        </w:trPr>
        <w:tc>
          <w:tcPr>
            <w:tcW w:w="2972" w:type="dxa"/>
            <w:shd w:val="clear" w:color="auto" w:fill="DEEAF6" w:themeFill="accent5" w:themeFillTint="33"/>
            <w:vAlign w:val="center"/>
            <w:hideMark/>
          </w:tcPr>
          <w:p w14:paraId="4AC3AF87" w14:textId="17086DCC" w:rsidR="005A3A97" w:rsidRPr="005A3A97" w:rsidRDefault="005A3A97">
            <w:pPr>
              <w:rPr>
                <w:rFonts w:ascii="Arial" w:hAnsi="Arial" w:cs="Arial"/>
                <w:b/>
                <w:bCs/>
                <w:sz w:val="20"/>
                <w:szCs w:val="20"/>
              </w:rPr>
            </w:pPr>
            <w:r w:rsidRPr="005A3A97">
              <w:rPr>
                <w:rFonts w:ascii="Arial" w:hAnsi="Arial" w:cs="Arial"/>
                <w:b/>
                <w:bCs/>
                <w:sz w:val="20"/>
                <w:szCs w:val="20"/>
              </w:rPr>
              <w:t>Typ listu opatření</w:t>
            </w:r>
          </w:p>
        </w:tc>
        <w:tc>
          <w:tcPr>
            <w:tcW w:w="6090" w:type="dxa"/>
            <w:shd w:val="clear" w:color="auto" w:fill="DEEAF6" w:themeFill="accent5" w:themeFillTint="33"/>
            <w:noWrap/>
            <w:vAlign w:val="center"/>
            <w:hideMark/>
          </w:tcPr>
          <w:p w14:paraId="5031AD47" w14:textId="7AAE6089" w:rsidR="005A3A97" w:rsidRPr="00093EA0" w:rsidRDefault="00A17026" w:rsidP="005A3A97">
            <w:pPr>
              <w:jc w:val="right"/>
              <w:rPr>
                <w:rFonts w:ascii="Arial" w:hAnsi="Arial" w:cs="Arial"/>
                <w:b/>
                <w:sz w:val="20"/>
                <w:szCs w:val="20"/>
              </w:rPr>
            </w:pPr>
            <w:r>
              <w:rPr>
                <w:rFonts w:ascii="Arial" w:hAnsi="Arial" w:cs="Arial"/>
                <w:b/>
                <w:sz w:val="20"/>
                <w:szCs w:val="20"/>
              </w:rPr>
              <w:t>B</w:t>
            </w:r>
            <w:bookmarkStart w:id="1" w:name="_GoBack"/>
            <w:bookmarkEnd w:id="1"/>
          </w:p>
        </w:tc>
      </w:tr>
      <w:tr w:rsidR="005A3A97" w:rsidRPr="005A3A97" w14:paraId="0DE6DEC7" w14:textId="77777777" w:rsidTr="00AA3462">
        <w:trPr>
          <w:trHeight w:val="300"/>
        </w:trPr>
        <w:tc>
          <w:tcPr>
            <w:tcW w:w="2972" w:type="dxa"/>
            <w:vAlign w:val="center"/>
            <w:hideMark/>
          </w:tcPr>
          <w:p w14:paraId="252EFF73" w14:textId="681124FF" w:rsidR="005A3A97" w:rsidRPr="005A3A97" w:rsidRDefault="005A3A97">
            <w:pPr>
              <w:rPr>
                <w:rFonts w:ascii="Arial" w:hAnsi="Arial" w:cs="Arial"/>
                <w:b/>
                <w:bCs/>
                <w:sz w:val="20"/>
                <w:szCs w:val="20"/>
              </w:rPr>
            </w:pPr>
            <w:r w:rsidRPr="005A3A97">
              <w:rPr>
                <w:rFonts w:ascii="Arial" w:hAnsi="Arial" w:cs="Arial"/>
                <w:b/>
                <w:bCs/>
                <w:sz w:val="20"/>
                <w:szCs w:val="20"/>
              </w:rPr>
              <w:t>Vliv 1</w:t>
            </w:r>
          </w:p>
        </w:tc>
        <w:tc>
          <w:tcPr>
            <w:tcW w:w="6090" w:type="dxa"/>
            <w:noWrap/>
            <w:vAlign w:val="center"/>
            <w:hideMark/>
          </w:tcPr>
          <w:p w14:paraId="170AA19E" w14:textId="0A537210" w:rsidR="005A3A97" w:rsidRPr="005A3A97" w:rsidRDefault="004542CB" w:rsidP="005A3A97">
            <w:pPr>
              <w:jc w:val="right"/>
              <w:rPr>
                <w:rFonts w:ascii="Arial" w:hAnsi="Arial" w:cs="Arial"/>
                <w:sz w:val="20"/>
                <w:szCs w:val="20"/>
              </w:rPr>
            </w:pPr>
            <w:r>
              <w:rPr>
                <w:rFonts w:ascii="Arial" w:hAnsi="Arial" w:cs="Arial"/>
                <w:sz w:val="20"/>
                <w:szCs w:val="20"/>
              </w:rPr>
              <w:t>Jiný</w:t>
            </w:r>
            <w:r w:rsidR="004032E7" w:rsidRPr="004032E7">
              <w:rPr>
                <w:rFonts w:ascii="Arial" w:hAnsi="Arial" w:cs="Arial"/>
                <w:sz w:val="20"/>
                <w:szCs w:val="20"/>
              </w:rPr>
              <w:t xml:space="preserve"> antropogenní vliv</w:t>
            </w:r>
          </w:p>
        </w:tc>
      </w:tr>
      <w:tr w:rsidR="005A3A97" w:rsidRPr="005A3A97" w14:paraId="6D4A794D" w14:textId="77777777" w:rsidTr="00FD36A2">
        <w:trPr>
          <w:trHeight w:val="300"/>
        </w:trPr>
        <w:tc>
          <w:tcPr>
            <w:tcW w:w="2972" w:type="dxa"/>
            <w:shd w:val="clear" w:color="auto" w:fill="FFFFFF" w:themeFill="background1"/>
            <w:vAlign w:val="center"/>
            <w:hideMark/>
          </w:tcPr>
          <w:p w14:paraId="2C094B8F" w14:textId="0267610B" w:rsidR="005A3A97" w:rsidRPr="005A3A97" w:rsidRDefault="005A3A97">
            <w:pPr>
              <w:rPr>
                <w:rFonts w:ascii="Arial" w:hAnsi="Arial" w:cs="Arial"/>
                <w:b/>
                <w:bCs/>
                <w:sz w:val="20"/>
                <w:szCs w:val="20"/>
              </w:rPr>
            </w:pPr>
            <w:r w:rsidRPr="005A3A97">
              <w:rPr>
                <w:rFonts w:ascii="Arial" w:hAnsi="Arial" w:cs="Arial"/>
                <w:b/>
                <w:bCs/>
                <w:sz w:val="20"/>
                <w:szCs w:val="20"/>
              </w:rPr>
              <w:t xml:space="preserve">Klíčový typ opatření </w:t>
            </w:r>
            <w:r w:rsidR="00360179">
              <w:rPr>
                <w:rFonts w:ascii="Arial" w:hAnsi="Arial" w:cs="Arial"/>
                <w:b/>
                <w:bCs/>
                <w:sz w:val="20"/>
                <w:szCs w:val="20"/>
              </w:rPr>
              <w:t>1</w:t>
            </w:r>
          </w:p>
        </w:tc>
        <w:tc>
          <w:tcPr>
            <w:tcW w:w="6090" w:type="dxa"/>
            <w:shd w:val="clear" w:color="auto" w:fill="FFFFFF" w:themeFill="background1"/>
            <w:noWrap/>
            <w:vAlign w:val="center"/>
            <w:hideMark/>
          </w:tcPr>
          <w:p w14:paraId="7BA46884" w14:textId="7D7C888C" w:rsidR="005A3A97" w:rsidRPr="005A3A97" w:rsidRDefault="0093372A" w:rsidP="0093372A">
            <w:pPr>
              <w:jc w:val="right"/>
              <w:rPr>
                <w:rFonts w:ascii="Arial" w:hAnsi="Arial" w:cs="Arial"/>
                <w:sz w:val="20"/>
                <w:szCs w:val="20"/>
              </w:rPr>
            </w:pPr>
            <w:r w:rsidRPr="0093372A">
              <w:rPr>
                <w:rFonts w:ascii="Arial" w:hAnsi="Arial" w:cs="Arial"/>
                <w:sz w:val="20"/>
                <w:szCs w:val="20"/>
              </w:rPr>
              <w:t>Opatření za účelem zadržování přírodní vody</w:t>
            </w:r>
          </w:p>
        </w:tc>
      </w:tr>
      <w:tr w:rsidR="00FF1E23" w:rsidRPr="005A3A97" w14:paraId="4631D55E" w14:textId="77777777" w:rsidTr="00FD36A2">
        <w:trPr>
          <w:trHeight w:val="300"/>
        </w:trPr>
        <w:tc>
          <w:tcPr>
            <w:tcW w:w="2972" w:type="dxa"/>
            <w:shd w:val="clear" w:color="auto" w:fill="FFFFFF" w:themeFill="background1"/>
            <w:vAlign w:val="center"/>
          </w:tcPr>
          <w:p w14:paraId="4228089A" w14:textId="3C8A70A3" w:rsidR="00FF1E23" w:rsidRPr="005A3A97" w:rsidRDefault="00FF1E23">
            <w:pPr>
              <w:rPr>
                <w:rFonts w:ascii="Arial" w:hAnsi="Arial" w:cs="Arial"/>
                <w:b/>
                <w:bCs/>
                <w:sz w:val="20"/>
                <w:szCs w:val="20"/>
              </w:rPr>
            </w:pPr>
            <w:r w:rsidRPr="00FF1E23">
              <w:rPr>
                <w:rFonts w:ascii="Arial" w:hAnsi="Arial" w:cs="Arial"/>
                <w:b/>
                <w:bCs/>
                <w:sz w:val="20"/>
                <w:szCs w:val="20"/>
              </w:rPr>
              <w:t xml:space="preserve">Klíčový typ opatření </w:t>
            </w:r>
            <w:r>
              <w:rPr>
                <w:rFonts w:ascii="Arial" w:hAnsi="Arial" w:cs="Arial"/>
                <w:b/>
                <w:bCs/>
                <w:sz w:val="20"/>
                <w:szCs w:val="20"/>
              </w:rPr>
              <w:t>2</w:t>
            </w:r>
          </w:p>
        </w:tc>
        <w:tc>
          <w:tcPr>
            <w:tcW w:w="6090" w:type="dxa"/>
            <w:shd w:val="clear" w:color="auto" w:fill="FFFFFF" w:themeFill="background1"/>
            <w:noWrap/>
            <w:vAlign w:val="center"/>
          </w:tcPr>
          <w:p w14:paraId="14DEE632" w14:textId="32A4F5F5" w:rsidR="00FF1E23" w:rsidRPr="0093372A" w:rsidRDefault="001E77F1" w:rsidP="0093372A">
            <w:pPr>
              <w:jc w:val="right"/>
              <w:rPr>
                <w:rFonts w:ascii="Arial" w:hAnsi="Arial" w:cs="Arial"/>
                <w:sz w:val="20"/>
                <w:szCs w:val="20"/>
              </w:rPr>
            </w:pPr>
            <w:r>
              <w:rPr>
                <w:rFonts w:ascii="Arial" w:hAnsi="Arial" w:cs="Arial"/>
                <w:sz w:val="20"/>
                <w:szCs w:val="20"/>
              </w:rPr>
              <w:t>K</w:t>
            </w:r>
            <w:r w:rsidRPr="001E77F1">
              <w:rPr>
                <w:rFonts w:ascii="Arial" w:hAnsi="Arial" w:cs="Arial"/>
                <w:sz w:val="20"/>
                <w:szCs w:val="20"/>
              </w:rPr>
              <w:t>limatická změna a protipovodňová ochrana</w:t>
            </w:r>
          </w:p>
        </w:tc>
      </w:tr>
      <w:tr w:rsidR="00BD1072" w:rsidRPr="005A3A97" w14:paraId="47CD1241" w14:textId="77777777" w:rsidTr="00FD36A2">
        <w:trPr>
          <w:trHeight w:val="300"/>
        </w:trPr>
        <w:tc>
          <w:tcPr>
            <w:tcW w:w="2972" w:type="dxa"/>
            <w:shd w:val="clear" w:color="auto" w:fill="FFFFFF" w:themeFill="background1"/>
            <w:vAlign w:val="center"/>
          </w:tcPr>
          <w:p w14:paraId="6E1C5CDA" w14:textId="36BB5CFF" w:rsidR="00BD1072" w:rsidRPr="005A3A97" w:rsidRDefault="00BD1072">
            <w:pPr>
              <w:rPr>
                <w:rFonts w:ascii="Arial" w:hAnsi="Arial" w:cs="Arial"/>
                <w:b/>
                <w:bCs/>
                <w:sz w:val="20"/>
                <w:szCs w:val="20"/>
              </w:rPr>
            </w:pPr>
            <w:r w:rsidRPr="005A3A97">
              <w:rPr>
                <w:rFonts w:ascii="Arial" w:hAnsi="Arial" w:cs="Arial"/>
                <w:b/>
                <w:bCs/>
                <w:sz w:val="20"/>
                <w:szCs w:val="20"/>
              </w:rPr>
              <w:t>Jiný klíčový typ (specifikace)</w:t>
            </w:r>
          </w:p>
        </w:tc>
        <w:tc>
          <w:tcPr>
            <w:tcW w:w="6090" w:type="dxa"/>
            <w:shd w:val="clear" w:color="auto" w:fill="FFFFFF" w:themeFill="background1"/>
            <w:noWrap/>
            <w:vAlign w:val="center"/>
          </w:tcPr>
          <w:p w14:paraId="512306EA" w14:textId="77777777" w:rsidR="00BD1072" w:rsidRPr="005A3A97" w:rsidRDefault="00BD1072" w:rsidP="005A3A97">
            <w:pPr>
              <w:jc w:val="right"/>
              <w:rPr>
                <w:rFonts w:ascii="Arial" w:hAnsi="Arial" w:cs="Arial"/>
                <w:sz w:val="20"/>
                <w:szCs w:val="20"/>
              </w:rPr>
            </w:pPr>
          </w:p>
        </w:tc>
      </w:tr>
      <w:tr w:rsidR="00BB3418" w:rsidRPr="005A3A97" w14:paraId="25B80A3A" w14:textId="77777777" w:rsidTr="00FD36A2">
        <w:trPr>
          <w:trHeight w:val="300"/>
        </w:trPr>
        <w:tc>
          <w:tcPr>
            <w:tcW w:w="2972" w:type="dxa"/>
            <w:shd w:val="clear" w:color="auto" w:fill="FFFFFF" w:themeFill="background1"/>
            <w:vAlign w:val="center"/>
            <w:hideMark/>
          </w:tcPr>
          <w:p w14:paraId="42728A1B" w14:textId="1559B782" w:rsidR="00BB3418" w:rsidRPr="005A3A97" w:rsidRDefault="00BB3418" w:rsidP="00BB3418">
            <w:pPr>
              <w:rPr>
                <w:rFonts w:ascii="Arial" w:hAnsi="Arial" w:cs="Arial"/>
                <w:b/>
                <w:bCs/>
                <w:sz w:val="20"/>
                <w:szCs w:val="20"/>
              </w:rPr>
            </w:pPr>
            <w:r w:rsidRPr="005A3A97">
              <w:rPr>
                <w:rFonts w:ascii="Arial" w:hAnsi="Arial" w:cs="Arial"/>
                <w:b/>
                <w:bCs/>
                <w:sz w:val="20"/>
                <w:szCs w:val="20"/>
              </w:rPr>
              <w:t>Ukazatel a stav vodního útvaru 1</w:t>
            </w:r>
          </w:p>
        </w:tc>
        <w:tc>
          <w:tcPr>
            <w:tcW w:w="6090" w:type="dxa"/>
            <w:shd w:val="clear" w:color="auto" w:fill="FFFFFF" w:themeFill="background1"/>
            <w:noWrap/>
            <w:vAlign w:val="center"/>
            <w:hideMark/>
          </w:tcPr>
          <w:p w14:paraId="3F291283" w14:textId="4FF10A3B" w:rsidR="00BB3418" w:rsidRPr="005A3A97" w:rsidRDefault="00075830" w:rsidP="00BB3418">
            <w:pPr>
              <w:jc w:val="right"/>
              <w:rPr>
                <w:rFonts w:ascii="Arial" w:hAnsi="Arial" w:cs="Arial"/>
                <w:sz w:val="20"/>
                <w:szCs w:val="20"/>
              </w:rPr>
            </w:pPr>
            <w:proofErr w:type="spellStart"/>
            <w:r>
              <w:rPr>
                <w:rFonts w:ascii="Arial" w:eastAsia="Times New Roman" w:hAnsi="Arial" w:cs="Arial"/>
                <w:sz w:val="20"/>
                <w:szCs w:val="20"/>
                <w:lang w:eastAsia="cs-CZ"/>
              </w:rPr>
              <w:t>hydromorfologie</w:t>
            </w:r>
            <w:proofErr w:type="spellEnd"/>
            <w:r>
              <w:rPr>
                <w:rFonts w:ascii="Arial" w:eastAsia="Times New Roman" w:hAnsi="Arial" w:cs="Arial"/>
                <w:sz w:val="20"/>
                <w:szCs w:val="20"/>
                <w:lang w:eastAsia="cs-CZ"/>
              </w:rPr>
              <w:t>: morfologické podmínky</w:t>
            </w:r>
          </w:p>
        </w:tc>
      </w:tr>
      <w:tr w:rsidR="00BB3418" w:rsidRPr="005A3A97" w14:paraId="4BC153BA" w14:textId="77777777" w:rsidTr="00FD36A2">
        <w:trPr>
          <w:trHeight w:val="300"/>
        </w:trPr>
        <w:tc>
          <w:tcPr>
            <w:tcW w:w="2972" w:type="dxa"/>
            <w:shd w:val="clear" w:color="auto" w:fill="FFFFFF" w:themeFill="background1"/>
            <w:vAlign w:val="center"/>
            <w:hideMark/>
          </w:tcPr>
          <w:p w14:paraId="206D165C" w14:textId="304DD01F" w:rsidR="00BB3418" w:rsidRPr="005A3A97" w:rsidRDefault="00BB3418" w:rsidP="00BB3418">
            <w:pPr>
              <w:rPr>
                <w:rFonts w:ascii="Arial" w:hAnsi="Arial" w:cs="Arial"/>
                <w:b/>
                <w:bCs/>
                <w:sz w:val="20"/>
                <w:szCs w:val="20"/>
              </w:rPr>
            </w:pPr>
            <w:r w:rsidRPr="005A3A97">
              <w:rPr>
                <w:rFonts w:ascii="Arial" w:hAnsi="Arial" w:cs="Arial"/>
                <w:b/>
                <w:bCs/>
                <w:sz w:val="20"/>
                <w:szCs w:val="20"/>
              </w:rPr>
              <w:t>Ukazatel a stav vodního útvaru 2</w:t>
            </w:r>
          </w:p>
        </w:tc>
        <w:tc>
          <w:tcPr>
            <w:tcW w:w="6090" w:type="dxa"/>
            <w:shd w:val="clear" w:color="auto" w:fill="FFFFFF" w:themeFill="background1"/>
            <w:noWrap/>
            <w:vAlign w:val="center"/>
            <w:hideMark/>
          </w:tcPr>
          <w:p w14:paraId="13FF7F3F" w14:textId="39AA962E" w:rsidR="00BB3418" w:rsidRPr="005A3A97" w:rsidRDefault="00BB3418" w:rsidP="00BB3418">
            <w:pPr>
              <w:jc w:val="right"/>
              <w:rPr>
                <w:rFonts w:ascii="Arial" w:hAnsi="Arial" w:cs="Arial"/>
                <w:sz w:val="20"/>
                <w:szCs w:val="20"/>
              </w:rPr>
            </w:pPr>
          </w:p>
        </w:tc>
      </w:tr>
      <w:tr w:rsidR="0079083B" w:rsidRPr="005A3A97" w14:paraId="26F187DC" w14:textId="77777777" w:rsidTr="00FD36A2">
        <w:trPr>
          <w:trHeight w:val="300"/>
        </w:trPr>
        <w:tc>
          <w:tcPr>
            <w:tcW w:w="2972" w:type="dxa"/>
            <w:shd w:val="clear" w:color="auto" w:fill="FFFFFF" w:themeFill="background1"/>
            <w:vAlign w:val="center"/>
          </w:tcPr>
          <w:p w14:paraId="56F22E3F" w14:textId="3E34EC49" w:rsidR="0079083B" w:rsidRPr="005A3A97" w:rsidRDefault="0015423F">
            <w:pPr>
              <w:rPr>
                <w:rFonts w:ascii="Arial" w:hAnsi="Arial" w:cs="Arial"/>
                <w:b/>
                <w:bCs/>
                <w:sz w:val="20"/>
                <w:szCs w:val="20"/>
              </w:rPr>
            </w:pPr>
            <w:r w:rsidRPr="0015423F">
              <w:rPr>
                <w:rFonts w:ascii="Arial" w:hAnsi="Arial" w:cs="Arial"/>
                <w:b/>
                <w:bCs/>
                <w:sz w:val="20"/>
                <w:szCs w:val="20"/>
              </w:rPr>
              <w:t>Nositel opatření</w:t>
            </w:r>
          </w:p>
        </w:tc>
        <w:tc>
          <w:tcPr>
            <w:tcW w:w="6090" w:type="dxa"/>
            <w:shd w:val="clear" w:color="auto" w:fill="FFFFFF" w:themeFill="background1"/>
            <w:noWrap/>
            <w:vAlign w:val="center"/>
          </w:tcPr>
          <w:p w14:paraId="23E518B4" w14:textId="095830BE" w:rsidR="0079083B" w:rsidRPr="009D3B3C" w:rsidRDefault="00E24166" w:rsidP="005A3A97">
            <w:pPr>
              <w:jc w:val="right"/>
              <w:rPr>
                <w:rFonts w:ascii="Arial" w:hAnsi="Arial" w:cs="Arial"/>
                <w:sz w:val="20"/>
                <w:szCs w:val="20"/>
              </w:rPr>
            </w:pPr>
            <w:r>
              <w:rPr>
                <w:rFonts w:ascii="Arial" w:hAnsi="Arial" w:cs="Arial"/>
                <w:sz w:val="20"/>
                <w:szCs w:val="20"/>
              </w:rPr>
              <w:t>M</w:t>
            </w:r>
            <w:r w:rsidRPr="00E24166">
              <w:rPr>
                <w:rFonts w:ascii="Arial" w:hAnsi="Arial" w:cs="Arial"/>
                <w:sz w:val="20"/>
                <w:szCs w:val="20"/>
              </w:rPr>
              <w:t>ajitelé pozemků</w:t>
            </w:r>
          </w:p>
        </w:tc>
      </w:tr>
      <w:tr w:rsidR="0079083B" w:rsidRPr="005A3A97" w14:paraId="30596BD6" w14:textId="77777777" w:rsidTr="00FD36A2">
        <w:trPr>
          <w:trHeight w:val="300"/>
        </w:trPr>
        <w:tc>
          <w:tcPr>
            <w:tcW w:w="2972" w:type="dxa"/>
            <w:shd w:val="clear" w:color="auto" w:fill="FFFFFF" w:themeFill="background1"/>
            <w:vAlign w:val="center"/>
          </w:tcPr>
          <w:p w14:paraId="3EE1F2A1" w14:textId="665CA20A" w:rsidR="0079083B" w:rsidRPr="005A3A97" w:rsidRDefault="0015423F">
            <w:pPr>
              <w:rPr>
                <w:rFonts w:ascii="Arial" w:hAnsi="Arial" w:cs="Arial"/>
                <w:b/>
                <w:bCs/>
                <w:sz w:val="20"/>
                <w:szCs w:val="20"/>
              </w:rPr>
            </w:pPr>
            <w:r w:rsidRPr="0015423F">
              <w:rPr>
                <w:rFonts w:ascii="Arial" w:hAnsi="Arial" w:cs="Arial"/>
                <w:b/>
                <w:bCs/>
                <w:sz w:val="20"/>
                <w:szCs w:val="20"/>
              </w:rPr>
              <w:t>Partnerská organizace</w:t>
            </w:r>
          </w:p>
        </w:tc>
        <w:tc>
          <w:tcPr>
            <w:tcW w:w="6090" w:type="dxa"/>
            <w:shd w:val="clear" w:color="auto" w:fill="FFFFFF" w:themeFill="background1"/>
            <w:noWrap/>
            <w:vAlign w:val="center"/>
          </w:tcPr>
          <w:p w14:paraId="7D25DB42" w14:textId="77777777" w:rsidR="0079083B" w:rsidRPr="009D3B3C" w:rsidRDefault="0079083B" w:rsidP="005A3A97">
            <w:pPr>
              <w:jc w:val="right"/>
              <w:rPr>
                <w:rFonts w:ascii="Arial" w:hAnsi="Arial" w:cs="Arial"/>
                <w:sz w:val="20"/>
                <w:szCs w:val="20"/>
              </w:rPr>
            </w:pPr>
          </w:p>
        </w:tc>
      </w:tr>
      <w:tr w:rsidR="00D67AC8" w:rsidRPr="005A3A97" w14:paraId="66D7CFEB" w14:textId="77777777" w:rsidTr="00FD36A2">
        <w:trPr>
          <w:trHeight w:val="300"/>
        </w:trPr>
        <w:tc>
          <w:tcPr>
            <w:tcW w:w="2972" w:type="dxa"/>
            <w:shd w:val="clear" w:color="auto" w:fill="FFFFFF" w:themeFill="background1"/>
            <w:vAlign w:val="center"/>
          </w:tcPr>
          <w:p w14:paraId="5411C783" w14:textId="3968E4F4" w:rsidR="00D67AC8" w:rsidRPr="005A3A97" w:rsidRDefault="00F038BE">
            <w:pPr>
              <w:rPr>
                <w:rFonts w:ascii="Arial" w:hAnsi="Arial" w:cs="Arial"/>
                <w:b/>
                <w:bCs/>
                <w:sz w:val="20"/>
                <w:szCs w:val="20"/>
              </w:rPr>
            </w:pPr>
            <w:r>
              <w:rPr>
                <w:noProof/>
              </w:rPr>
              <w:drawing>
                <wp:anchor distT="0" distB="0" distL="114300" distR="114300" simplePos="0" relativeHeight="251658240" behindDoc="1" locked="0" layoutInCell="1" allowOverlap="1" wp14:anchorId="37160047" wp14:editId="6CDF22C0">
                  <wp:simplePos x="0" y="0"/>
                  <wp:positionH relativeFrom="column">
                    <wp:posOffset>-967105</wp:posOffset>
                  </wp:positionH>
                  <wp:positionV relativeFrom="paragraph">
                    <wp:posOffset>-1840230</wp:posOffset>
                  </wp:positionV>
                  <wp:extent cx="7944485" cy="5011420"/>
                  <wp:effectExtent l="0" t="0" r="0" b="0"/>
                  <wp:wrapNone/>
                  <wp:docPr id="3" name="Obrázek 10"/>
                  <wp:cNvGraphicFramePr/>
                  <a:graphic xmlns:a="http://schemas.openxmlformats.org/drawingml/2006/main">
                    <a:graphicData uri="http://schemas.openxmlformats.org/drawingml/2006/picture">
                      <pic:pic xmlns:pic="http://schemas.openxmlformats.org/drawingml/2006/picture">
                        <pic:nvPicPr>
                          <pic:cNvPr id="3" name="Obrázek 1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44485" cy="5011420"/>
                          </a:xfrm>
                          <a:prstGeom prst="rect">
                            <a:avLst/>
                          </a:prstGeom>
                          <a:noFill/>
                          <a:ln>
                            <a:noFill/>
                          </a:ln>
                        </pic:spPr>
                      </pic:pic>
                    </a:graphicData>
                  </a:graphic>
                  <wp14:sizeRelH relativeFrom="page">
                    <wp14:pctWidth>0</wp14:pctWidth>
                  </wp14:sizeRelH>
                  <wp14:sizeRelV relativeFrom="page">
                    <wp14:pctHeight>0</wp14:pctHeight>
                  </wp14:sizeRelV>
                </wp:anchor>
              </w:drawing>
            </w:r>
            <w:r w:rsidR="0015423F" w:rsidRPr="0015423F">
              <w:rPr>
                <w:rFonts w:ascii="Arial" w:hAnsi="Arial" w:cs="Arial"/>
                <w:b/>
                <w:bCs/>
                <w:sz w:val="20"/>
                <w:szCs w:val="20"/>
              </w:rPr>
              <w:t>Náklady investiční [tis. Kč]</w:t>
            </w:r>
          </w:p>
        </w:tc>
        <w:tc>
          <w:tcPr>
            <w:tcW w:w="6090" w:type="dxa"/>
            <w:shd w:val="clear" w:color="auto" w:fill="FFFFFF" w:themeFill="background1"/>
            <w:noWrap/>
            <w:vAlign w:val="center"/>
          </w:tcPr>
          <w:p w14:paraId="491FDFC1" w14:textId="6AFDAC32" w:rsidR="00D67AC8" w:rsidRPr="009D3B3C" w:rsidRDefault="003D4FC6" w:rsidP="005A3A97">
            <w:pPr>
              <w:jc w:val="right"/>
              <w:rPr>
                <w:rFonts w:ascii="Arial" w:hAnsi="Arial" w:cs="Arial"/>
                <w:sz w:val="20"/>
                <w:szCs w:val="20"/>
              </w:rPr>
            </w:pPr>
            <w:r>
              <w:rPr>
                <w:rFonts w:ascii="Arial" w:hAnsi="Arial" w:cs="Arial"/>
                <w:sz w:val="20"/>
                <w:szCs w:val="20"/>
              </w:rPr>
              <w:t>55</w:t>
            </w:r>
            <w:r w:rsidR="0083684D" w:rsidRPr="0083684D">
              <w:rPr>
                <w:rFonts w:ascii="Arial" w:hAnsi="Arial" w:cs="Arial"/>
                <w:sz w:val="20"/>
                <w:szCs w:val="20"/>
              </w:rPr>
              <w:t>00</w:t>
            </w:r>
          </w:p>
        </w:tc>
      </w:tr>
      <w:tr w:rsidR="00D67AC8" w:rsidRPr="005A3A97" w14:paraId="4C92FEC3" w14:textId="77777777" w:rsidTr="00F038BE">
        <w:trPr>
          <w:trHeight w:val="300"/>
        </w:trPr>
        <w:tc>
          <w:tcPr>
            <w:tcW w:w="2972" w:type="dxa"/>
            <w:shd w:val="clear" w:color="auto" w:fill="FFFFFF" w:themeFill="background1"/>
            <w:vAlign w:val="center"/>
          </w:tcPr>
          <w:p w14:paraId="217FD0B7" w14:textId="0941C0A7" w:rsidR="00D67AC8" w:rsidRPr="005A3A97" w:rsidRDefault="0015423F">
            <w:pPr>
              <w:rPr>
                <w:rFonts w:ascii="Arial" w:hAnsi="Arial" w:cs="Arial"/>
                <w:b/>
                <w:bCs/>
                <w:sz w:val="20"/>
                <w:szCs w:val="20"/>
              </w:rPr>
            </w:pPr>
            <w:r w:rsidRPr="0015423F">
              <w:rPr>
                <w:rFonts w:ascii="Arial" w:hAnsi="Arial" w:cs="Arial"/>
                <w:b/>
                <w:bCs/>
                <w:sz w:val="20"/>
                <w:szCs w:val="20"/>
              </w:rPr>
              <w:t>Náklady provozní [tis. Kč/rok]</w:t>
            </w:r>
          </w:p>
        </w:tc>
        <w:tc>
          <w:tcPr>
            <w:tcW w:w="6090" w:type="dxa"/>
            <w:shd w:val="clear" w:color="auto" w:fill="FFFFFF" w:themeFill="background1"/>
            <w:noWrap/>
            <w:vAlign w:val="center"/>
          </w:tcPr>
          <w:p w14:paraId="3F76D33F" w14:textId="3169E2C6" w:rsidR="00D67AC8" w:rsidRPr="009D3B3C" w:rsidRDefault="00D67AC8" w:rsidP="005A3A97">
            <w:pPr>
              <w:jc w:val="right"/>
              <w:rPr>
                <w:rFonts w:ascii="Arial" w:hAnsi="Arial" w:cs="Arial"/>
                <w:sz w:val="20"/>
                <w:szCs w:val="20"/>
              </w:rPr>
            </w:pPr>
          </w:p>
        </w:tc>
      </w:tr>
      <w:tr w:rsidR="00D67AC8" w:rsidRPr="005A3A97" w14:paraId="23657E3A" w14:textId="77777777" w:rsidTr="00F038BE">
        <w:trPr>
          <w:trHeight w:val="300"/>
        </w:trPr>
        <w:tc>
          <w:tcPr>
            <w:tcW w:w="2972" w:type="dxa"/>
            <w:shd w:val="clear" w:color="auto" w:fill="FFFFFF" w:themeFill="background1"/>
            <w:vAlign w:val="center"/>
          </w:tcPr>
          <w:p w14:paraId="1641929C" w14:textId="3CB68524" w:rsidR="00D67AC8" w:rsidRPr="005A3A97" w:rsidRDefault="0015423F">
            <w:pPr>
              <w:rPr>
                <w:rFonts w:ascii="Arial" w:hAnsi="Arial" w:cs="Arial"/>
                <w:b/>
                <w:bCs/>
                <w:sz w:val="20"/>
                <w:szCs w:val="20"/>
              </w:rPr>
            </w:pPr>
            <w:r w:rsidRPr="0015423F">
              <w:rPr>
                <w:rFonts w:ascii="Arial" w:hAnsi="Arial" w:cs="Arial"/>
                <w:b/>
                <w:bCs/>
                <w:sz w:val="20"/>
                <w:szCs w:val="20"/>
              </w:rPr>
              <w:t>Způsob financování</w:t>
            </w:r>
          </w:p>
        </w:tc>
        <w:tc>
          <w:tcPr>
            <w:tcW w:w="6090" w:type="dxa"/>
            <w:shd w:val="clear" w:color="auto" w:fill="FFFFFF" w:themeFill="background1"/>
            <w:noWrap/>
            <w:vAlign w:val="center"/>
          </w:tcPr>
          <w:p w14:paraId="6CA224AA" w14:textId="6B53D957" w:rsidR="00D67AC8" w:rsidRPr="009D3B3C" w:rsidRDefault="005572D8" w:rsidP="005A3A97">
            <w:pPr>
              <w:jc w:val="right"/>
              <w:rPr>
                <w:rFonts w:ascii="Arial" w:hAnsi="Arial" w:cs="Arial"/>
                <w:sz w:val="20"/>
                <w:szCs w:val="20"/>
              </w:rPr>
            </w:pPr>
            <w:r>
              <w:rPr>
                <w:rFonts w:ascii="Arial" w:hAnsi="Arial" w:cs="Arial"/>
                <w:sz w:val="20"/>
                <w:szCs w:val="20"/>
              </w:rPr>
              <w:t>S</w:t>
            </w:r>
            <w:r w:rsidRPr="005572D8">
              <w:rPr>
                <w:rFonts w:ascii="Arial" w:hAnsi="Arial" w:cs="Arial"/>
                <w:sz w:val="20"/>
                <w:szCs w:val="20"/>
              </w:rPr>
              <w:t>trukturální fondy</w:t>
            </w:r>
            <w:r w:rsidR="0061563B">
              <w:t xml:space="preserve"> </w:t>
            </w:r>
            <w:r w:rsidR="0061563B" w:rsidRPr="0061563B">
              <w:rPr>
                <w:rFonts w:ascii="Arial" w:hAnsi="Arial" w:cs="Arial"/>
                <w:sz w:val="20"/>
                <w:szCs w:val="20"/>
              </w:rPr>
              <w:t xml:space="preserve">+ </w:t>
            </w:r>
            <w:r w:rsidR="0061563B">
              <w:rPr>
                <w:rFonts w:ascii="Arial" w:hAnsi="Arial" w:cs="Arial"/>
                <w:sz w:val="20"/>
                <w:szCs w:val="20"/>
              </w:rPr>
              <w:t>N</w:t>
            </w:r>
            <w:r w:rsidR="0061563B" w:rsidRPr="0061563B">
              <w:rPr>
                <w:rFonts w:ascii="Arial" w:hAnsi="Arial" w:cs="Arial"/>
                <w:sz w:val="20"/>
                <w:szCs w:val="20"/>
              </w:rPr>
              <w:t>árodní dotační program</w:t>
            </w:r>
            <w:r w:rsidR="00EB032E">
              <w:rPr>
                <w:rFonts w:ascii="Arial" w:hAnsi="Arial" w:cs="Arial"/>
                <w:sz w:val="20"/>
                <w:szCs w:val="20"/>
              </w:rPr>
              <w:t>y, vlastní náklady</w:t>
            </w:r>
            <w:r w:rsidR="0061563B">
              <w:rPr>
                <w:rFonts w:ascii="Arial" w:hAnsi="Arial" w:cs="Arial"/>
                <w:sz w:val="20"/>
                <w:szCs w:val="20"/>
              </w:rPr>
              <w:t xml:space="preserve"> </w:t>
            </w:r>
          </w:p>
        </w:tc>
      </w:tr>
      <w:tr w:rsidR="00D67AC8" w:rsidRPr="005A3A97" w14:paraId="1CF4C302" w14:textId="77777777" w:rsidTr="00F038BE">
        <w:trPr>
          <w:trHeight w:val="300"/>
        </w:trPr>
        <w:tc>
          <w:tcPr>
            <w:tcW w:w="2972" w:type="dxa"/>
            <w:shd w:val="clear" w:color="auto" w:fill="FFFFFF" w:themeFill="background1"/>
            <w:vAlign w:val="center"/>
          </w:tcPr>
          <w:p w14:paraId="15C0D13F" w14:textId="2BED903E" w:rsidR="00D67AC8" w:rsidRPr="005A3A97" w:rsidRDefault="0015423F">
            <w:pPr>
              <w:rPr>
                <w:rFonts w:ascii="Arial" w:hAnsi="Arial" w:cs="Arial"/>
                <w:b/>
                <w:bCs/>
                <w:sz w:val="20"/>
                <w:szCs w:val="20"/>
              </w:rPr>
            </w:pPr>
            <w:r w:rsidRPr="0015423F">
              <w:rPr>
                <w:rFonts w:ascii="Arial" w:hAnsi="Arial" w:cs="Arial"/>
                <w:b/>
                <w:bCs/>
                <w:sz w:val="20"/>
                <w:szCs w:val="20"/>
              </w:rPr>
              <w:t>Financování z fondů EU</w:t>
            </w:r>
          </w:p>
        </w:tc>
        <w:tc>
          <w:tcPr>
            <w:tcW w:w="6090" w:type="dxa"/>
            <w:shd w:val="clear" w:color="auto" w:fill="FFFFFF" w:themeFill="background1"/>
            <w:noWrap/>
            <w:vAlign w:val="center"/>
          </w:tcPr>
          <w:p w14:paraId="21282A8A" w14:textId="76CE47AB" w:rsidR="00D67AC8" w:rsidRPr="009D3B3C" w:rsidRDefault="005572D8" w:rsidP="005A3A97">
            <w:pPr>
              <w:jc w:val="right"/>
              <w:rPr>
                <w:rFonts w:ascii="Arial" w:hAnsi="Arial" w:cs="Arial"/>
                <w:sz w:val="20"/>
                <w:szCs w:val="20"/>
              </w:rPr>
            </w:pPr>
            <w:r>
              <w:rPr>
                <w:rFonts w:ascii="Arial" w:hAnsi="Arial" w:cs="Arial"/>
                <w:sz w:val="20"/>
                <w:szCs w:val="20"/>
              </w:rPr>
              <w:t>Ano</w:t>
            </w:r>
          </w:p>
        </w:tc>
      </w:tr>
      <w:tr w:rsidR="00F038BE" w:rsidRPr="005A3A97" w14:paraId="700CB2F0" w14:textId="77777777" w:rsidTr="00F038BE">
        <w:trPr>
          <w:trHeight w:val="379"/>
        </w:trPr>
        <w:tc>
          <w:tcPr>
            <w:tcW w:w="2972" w:type="dxa"/>
            <w:shd w:val="clear" w:color="auto" w:fill="FFFFFF" w:themeFill="background1"/>
            <w:vAlign w:val="center"/>
          </w:tcPr>
          <w:p w14:paraId="0406E222" w14:textId="77777777" w:rsidR="00F038BE" w:rsidRPr="0015423F" w:rsidRDefault="00F038BE" w:rsidP="00E44AFD">
            <w:pPr>
              <w:rPr>
                <w:rFonts w:ascii="Arial" w:hAnsi="Arial" w:cs="Arial"/>
                <w:b/>
                <w:bCs/>
                <w:sz w:val="20"/>
                <w:szCs w:val="20"/>
              </w:rPr>
            </w:pPr>
            <w:r w:rsidRPr="0015423F">
              <w:rPr>
                <w:rFonts w:ascii="Arial" w:hAnsi="Arial" w:cs="Arial"/>
                <w:b/>
                <w:bCs/>
                <w:sz w:val="20"/>
                <w:szCs w:val="20"/>
              </w:rPr>
              <w:t>Možné překážky</w:t>
            </w:r>
          </w:p>
        </w:tc>
        <w:tc>
          <w:tcPr>
            <w:tcW w:w="6090" w:type="dxa"/>
            <w:shd w:val="clear" w:color="auto" w:fill="FFFFFF" w:themeFill="background1"/>
            <w:noWrap/>
            <w:vAlign w:val="center"/>
          </w:tcPr>
          <w:p w14:paraId="171DDF50" w14:textId="77777777" w:rsidR="00F038BE" w:rsidRDefault="00F038BE" w:rsidP="00E44AFD">
            <w:pPr>
              <w:jc w:val="right"/>
              <w:rPr>
                <w:rFonts w:ascii="Arial" w:hAnsi="Arial" w:cs="Arial"/>
                <w:sz w:val="20"/>
                <w:szCs w:val="20"/>
              </w:rPr>
            </w:pPr>
            <w:r>
              <w:rPr>
                <w:rFonts w:ascii="Arial" w:hAnsi="Arial" w:cs="Arial"/>
                <w:sz w:val="20"/>
                <w:szCs w:val="20"/>
              </w:rPr>
              <w:t>N</w:t>
            </w:r>
            <w:r w:rsidRPr="0061563B">
              <w:rPr>
                <w:rFonts w:ascii="Arial" w:hAnsi="Arial" w:cs="Arial"/>
                <w:sz w:val="20"/>
                <w:szCs w:val="20"/>
              </w:rPr>
              <w:t>edostatek finančních prostředků</w:t>
            </w:r>
          </w:p>
        </w:tc>
      </w:tr>
      <w:tr w:rsidR="00F038BE" w:rsidRPr="005A3A97" w14:paraId="7C8ED4CC" w14:textId="77777777" w:rsidTr="00EC0369">
        <w:trPr>
          <w:trHeight w:val="300"/>
        </w:trPr>
        <w:tc>
          <w:tcPr>
            <w:tcW w:w="2972" w:type="dxa"/>
            <w:shd w:val="clear" w:color="auto" w:fill="FFFFFF" w:themeFill="background1"/>
            <w:vAlign w:val="center"/>
            <w:hideMark/>
          </w:tcPr>
          <w:p w14:paraId="32082043" w14:textId="77777777" w:rsidR="00F038BE" w:rsidRPr="005A3A97" w:rsidRDefault="00F038BE" w:rsidP="00EC0369">
            <w:pPr>
              <w:rPr>
                <w:rFonts w:ascii="Arial" w:hAnsi="Arial" w:cs="Arial"/>
                <w:b/>
                <w:bCs/>
                <w:sz w:val="20"/>
                <w:szCs w:val="20"/>
              </w:rPr>
            </w:pPr>
            <w:r w:rsidRPr="005A3A97">
              <w:rPr>
                <w:rFonts w:ascii="Arial" w:hAnsi="Arial" w:cs="Arial"/>
                <w:b/>
                <w:bCs/>
                <w:sz w:val="20"/>
                <w:szCs w:val="20"/>
              </w:rPr>
              <w:t>Efekt na chráněnou oblast 1</w:t>
            </w:r>
          </w:p>
        </w:tc>
        <w:tc>
          <w:tcPr>
            <w:tcW w:w="6090" w:type="dxa"/>
            <w:shd w:val="clear" w:color="auto" w:fill="FFFFFF" w:themeFill="background1"/>
            <w:noWrap/>
            <w:vAlign w:val="center"/>
          </w:tcPr>
          <w:p w14:paraId="7CCA6B99" w14:textId="77777777" w:rsidR="00F038BE" w:rsidRPr="005A3A97" w:rsidRDefault="00F038BE" w:rsidP="00EC0369">
            <w:pPr>
              <w:jc w:val="right"/>
              <w:rPr>
                <w:rFonts w:ascii="Arial" w:hAnsi="Arial" w:cs="Arial"/>
                <w:sz w:val="20"/>
                <w:szCs w:val="20"/>
              </w:rPr>
            </w:pPr>
            <w:r w:rsidRPr="00785C97">
              <w:rPr>
                <w:rFonts w:ascii="Arial" w:eastAsia="Times New Roman" w:hAnsi="Arial" w:cs="Arial"/>
                <w:sz w:val="20"/>
                <w:szCs w:val="20"/>
                <w:lang w:eastAsia="cs-CZ"/>
              </w:rPr>
              <w:t>evropsky významná lokalita s vazbou na vodu</w:t>
            </w:r>
          </w:p>
        </w:tc>
      </w:tr>
      <w:tr w:rsidR="00F038BE" w:rsidRPr="005A3A97" w14:paraId="48147CE0" w14:textId="77777777" w:rsidTr="00EC0369">
        <w:trPr>
          <w:trHeight w:val="300"/>
        </w:trPr>
        <w:tc>
          <w:tcPr>
            <w:tcW w:w="2972" w:type="dxa"/>
            <w:shd w:val="clear" w:color="auto" w:fill="FFFFFF" w:themeFill="background1"/>
            <w:vAlign w:val="center"/>
          </w:tcPr>
          <w:p w14:paraId="0E869F02" w14:textId="77777777" w:rsidR="00F038BE" w:rsidRPr="005A3A97" w:rsidRDefault="00F038BE" w:rsidP="00EC0369">
            <w:pPr>
              <w:rPr>
                <w:rFonts w:ascii="Arial" w:hAnsi="Arial" w:cs="Arial"/>
                <w:b/>
                <w:bCs/>
                <w:sz w:val="20"/>
                <w:szCs w:val="20"/>
              </w:rPr>
            </w:pPr>
            <w:r w:rsidRPr="008E108B">
              <w:rPr>
                <w:rFonts w:ascii="Arial" w:hAnsi="Arial" w:cs="Arial"/>
                <w:b/>
                <w:bCs/>
                <w:sz w:val="20"/>
                <w:szCs w:val="20"/>
              </w:rPr>
              <w:t>Efekt na chráněnou oblast 2</w:t>
            </w:r>
          </w:p>
        </w:tc>
        <w:tc>
          <w:tcPr>
            <w:tcW w:w="6090" w:type="dxa"/>
            <w:shd w:val="clear" w:color="auto" w:fill="FFFFFF" w:themeFill="background1"/>
            <w:noWrap/>
            <w:vAlign w:val="center"/>
          </w:tcPr>
          <w:p w14:paraId="5D8EBDCE" w14:textId="77777777" w:rsidR="00F038BE" w:rsidRPr="008E108B" w:rsidRDefault="00F038BE" w:rsidP="00EC0369">
            <w:pPr>
              <w:jc w:val="right"/>
              <w:rPr>
                <w:rFonts w:ascii="Arial" w:hAnsi="Arial" w:cs="Arial"/>
                <w:sz w:val="20"/>
                <w:szCs w:val="20"/>
              </w:rPr>
            </w:pPr>
            <w:r w:rsidRPr="00785C97">
              <w:rPr>
                <w:rFonts w:ascii="Arial" w:eastAsia="Times New Roman" w:hAnsi="Arial" w:cs="Arial"/>
                <w:sz w:val="20"/>
                <w:szCs w:val="20"/>
                <w:lang w:eastAsia="cs-CZ"/>
              </w:rPr>
              <w:t>zranitelná oblast</w:t>
            </w:r>
          </w:p>
        </w:tc>
      </w:tr>
      <w:tr w:rsidR="00F038BE" w:rsidRPr="005A3A97" w14:paraId="75AF0595" w14:textId="77777777" w:rsidTr="00EC0369">
        <w:trPr>
          <w:trHeight w:val="300"/>
        </w:trPr>
        <w:tc>
          <w:tcPr>
            <w:tcW w:w="2972" w:type="dxa"/>
            <w:shd w:val="clear" w:color="auto" w:fill="FFFFFF" w:themeFill="background1"/>
            <w:vAlign w:val="center"/>
          </w:tcPr>
          <w:p w14:paraId="55076C93" w14:textId="77777777" w:rsidR="00F038BE" w:rsidRPr="008E108B" w:rsidRDefault="00F038BE" w:rsidP="00EC0369">
            <w:pPr>
              <w:rPr>
                <w:rFonts w:ascii="Arial" w:hAnsi="Arial" w:cs="Arial"/>
                <w:b/>
                <w:bCs/>
                <w:sz w:val="20"/>
                <w:szCs w:val="20"/>
              </w:rPr>
            </w:pPr>
            <w:r w:rsidRPr="00110902">
              <w:rPr>
                <w:rFonts w:ascii="Arial" w:hAnsi="Arial" w:cs="Arial"/>
                <w:b/>
                <w:bCs/>
                <w:sz w:val="20"/>
                <w:szCs w:val="20"/>
              </w:rPr>
              <w:t>Efekt na chráněnou oblast</w:t>
            </w:r>
            <w:r>
              <w:rPr>
                <w:rFonts w:ascii="Arial" w:hAnsi="Arial" w:cs="Arial"/>
                <w:b/>
                <w:bCs/>
                <w:sz w:val="20"/>
                <w:szCs w:val="20"/>
              </w:rPr>
              <w:t xml:space="preserve"> 3</w:t>
            </w:r>
          </w:p>
        </w:tc>
        <w:tc>
          <w:tcPr>
            <w:tcW w:w="6090" w:type="dxa"/>
            <w:shd w:val="clear" w:color="auto" w:fill="FFFFFF" w:themeFill="background1"/>
            <w:noWrap/>
            <w:vAlign w:val="center"/>
          </w:tcPr>
          <w:p w14:paraId="18DD1D05" w14:textId="77777777" w:rsidR="00F038BE" w:rsidRPr="00F77595" w:rsidRDefault="00F038BE" w:rsidP="00EC0369">
            <w:pPr>
              <w:jc w:val="right"/>
              <w:rPr>
                <w:rFonts w:ascii="Arial" w:hAnsi="Arial" w:cs="Arial"/>
                <w:sz w:val="20"/>
                <w:szCs w:val="20"/>
              </w:rPr>
            </w:pPr>
          </w:p>
        </w:tc>
      </w:tr>
      <w:tr w:rsidR="00F038BE" w:rsidRPr="005A3A97" w14:paraId="668059F3" w14:textId="77777777" w:rsidTr="00EC0369">
        <w:trPr>
          <w:trHeight w:val="300"/>
        </w:trPr>
        <w:tc>
          <w:tcPr>
            <w:tcW w:w="2972" w:type="dxa"/>
            <w:shd w:val="clear" w:color="auto" w:fill="FFFFFF" w:themeFill="background1"/>
            <w:vAlign w:val="center"/>
          </w:tcPr>
          <w:p w14:paraId="56760AE1" w14:textId="77777777" w:rsidR="00F038BE" w:rsidRPr="008E108B" w:rsidRDefault="00F038BE" w:rsidP="00EC0369">
            <w:pPr>
              <w:rPr>
                <w:rFonts w:ascii="Arial" w:hAnsi="Arial" w:cs="Arial"/>
                <w:b/>
                <w:bCs/>
                <w:sz w:val="20"/>
                <w:szCs w:val="20"/>
              </w:rPr>
            </w:pPr>
            <w:r w:rsidRPr="00E72EC2">
              <w:rPr>
                <w:rFonts w:ascii="Arial" w:hAnsi="Arial" w:cs="Arial"/>
                <w:b/>
                <w:bCs/>
                <w:sz w:val="20"/>
                <w:szCs w:val="20"/>
              </w:rPr>
              <w:t>Chráněná oblast, na kterou má opatření zlepšující efekt</w:t>
            </w:r>
          </w:p>
        </w:tc>
        <w:tc>
          <w:tcPr>
            <w:tcW w:w="6090" w:type="dxa"/>
            <w:shd w:val="clear" w:color="auto" w:fill="FFFFFF" w:themeFill="background1"/>
            <w:noWrap/>
            <w:vAlign w:val="center"/>
          </w:tcPr>
          <w:p w14:paraId="098C4D5B" w14:textId="77777777" w:rsidR="00F038BE" w:rsidRPr="008E108B" w:rsidRDefault="00F038BE" w:rsidP="00EC0369">
            <w:pPr>
              <w:jc w:val="right"/>
              <w:rPr>
                <w:rFonts w:ascii="Arial" w:hAnsi="Arial" w:cs="Arial"/>
                <w:sz w:val="20"/>
                <w:szCs w:val="20"/>
              </w:rPr>
            </w:pPr>
            <w:r>
              <w:rPr>
                <w:rFonts w:ascii="Arial" w:hAnsi="Arial" w:cs="Arial"/>
                <w:sz w:val="20"/>
                <w:szCs w:val="20"/>
              </w:rPr>
              <w:t>EVL Hradiště, EVL Doupovské hory</w:t>
            </w:r>
          </w:p>
        </w:tc>
      </w:tr>
      <w:tr w:rsidR="00F038BE" w:rsidRPr="005A3A97" w14:paraId="592C5D76" w14:textId="77777777" w:rsidTr="00EC0369">
        <w:trPr>
          <w:trHeight w:val="300"/>
        </w:trPr>
        <w:tc>
          <w:tcPr>
            <w:tcW w:w="2972" w:type="dxa"/>
            <w:shd w:val="clear" w:color="auto" w:fill="FFFFFF" w:themeFill="background1"/>
            <w:vAlign w:val="center"/>
          </w:tcPr>
          <w:p w14:paraId="65079A77" w14:textId="77777777" w:rsidR="00F038BE" w:rsidRPr="008E108B" w:rsidRDefault="00F038BE" w:rsidP="00EC0369">
            <w:pPr>
              <w:rPr>
                <w:rFonts w:ascii="Arial" w:hAnsi="Arial" w:cs="Arial"/>
                <w:b/>
                <w:bCs/>
                <w:sz w:val="20"/>
                <w:szCs w:val="20"/>
              </w:rPr>
            </w:pPr>
            <w:r>
              <w:rPr>
                <w:rFonts w:ascii="Arial" w:hAnsi="Arial" w:cs="Arial"/>
                <w:b/>
                <w:bCs/>
                <w:sz w:val="20"/>
                <w:szCs w:val="20"/>
              </w:rPr>
              <w:t>L</w:t>
            </w:r>
            <w:r w:rsidRPr="00E72EC2">
              <w:rPr>
                <w:rFonts w:ascii="Arial" w:hAnsi="Arial" w:cs="Arial"/>
                <w:b/>
                <w:bCs/>
                <w:sz w:val="20"/>
                <w:szCs w:val="20"/>
              </w:rPr>
              <w:t xml:space="preserve">okalizace vlivu </w:t>
            </w:r>
          </w:p>
        </w:tc>
        <w:tc>
          <w:tcPr>
            <w:tcW w:w="6090" w:type="dxa"/>
            <w:shd w:val="clear" w:color="auto" w:fill="FFFFFF" w:themeFill="background1"/>
            <w:noWrap/>
            <w:vAlign w:val="center"/>
          </w:tcPr>
          <w:p w14:paraId="6FBDA33D" w14:textId="77777777" w:rsidR="00F038BE" w:rsidRPr="008E108B" w:rsidRDefault="00F038BE" w:rsidP="00EC0369">
            <w:pPr>
              <w:jc w:val="right"/>
              <w:rPr>
                <w:rFonts w:ascii="Arial" w:hAnsi="Arial" w:cs="Arial"/>
                <w:sz w:val="20"/>
                <w:szCs w:val="20"/>
              </w:rPr>
            </w:pPr>
            <w:r>
              <w:rPr>
                <w:rFonts w:ascii="Arial" w:hAnsi="Arial" w:cs="Arial"/>
                <w:sz w:val="20"/>
                <w:szCs w:val="20"/>
              </w:rPr>
              <w:t xml:space="preserve">k.ú. </w:t>
            </w:r>
            <w:r w:rsidRPr="00BF377A">
              <w:rPr>
                <w:rFonts w:ascii="Arial" w:hAnsi="Arial" w:cs="Arial"/>
                <w:sz w:val="20"/>
                <w:szCs w:val="20"/>
              </w:rPr>
              <w:t>762873</w:t>
            </w:r>
          </w:p>
        </w:tc>
      </w:tr>
      <w:tr w:rsidR="00F038BE" w:rsidRPr="005A3A97" w14:paraId="2FB1DBFC" w14:textId="77777777" w:rsidTr="00EC0369">
        <w:trPr>
          <w:trHeight w:val="625"/>
        </w:trPr>
        <w:tc>
          <w:tcPr>
            <w:tcW w:w="2972" w:type="dxa"/>
            <w:shd w:val="clear" w:color="auto" w:fill="FFFFFF" w:themeFill="background1"/>
            <w:vAlign w:val="center"/>
          </w:tcPr>
          <w:p w14:paraId="160A4CEA" w14:textId="77777777" w:rsidR="00F038BE" w:rsidRPr="008E108B" w:rsidRDefault="00F038BE" w:rsidP="00EC0369">
            <w:pPr>
              <w:rPr>
                <w:rFonts w:ascii="Arial" w:hAnsi="Arial" w:cs="Arial"/>
                <w:b/>
                <w:bCs/>
                <w:sz w:val="20"/>
                <w:szCs w:val="20"/>
              </w:rPr>
            </w:pPr>
            <w:r w:rsidRPr="005133DF">
              <w:rPr>
                <w:rFonts w:ascii="Arial" w:hAnsi="Arial" w:cs="Arial"/>
                <w:b/>
                <w:bCs/>
                <w:sz w:val="20"/>
                <w:szCs w:val="20"/>
              </w:rPr>
              <w:lastRenderedPageBreak/>
              <w:t xml:space="preserve">Způsob hodnocení </w:t>
            </w:r>
            <w:proofErr w:type="spellStart"/>
            <w:r w:rsidRPr="005133DF">
              <w:rPr>
                <w:rFonts w:ascii="Arial" w:hAnsi="Arial" w:cs="Arial"/>
                <w:b/>
                <w:bCs/>
                <w:sz w:val="20"/>
                <w:szCs w:val="20"/>
              </w:rPr>
              <w:t>realizovanosti</w:t>
            </w:r>
            <w:proofErr w:type="spellEnd"/>
            <w:r w:rsidRPr="005133DF">
              <w:rPr>
                <w:rFonts w:ascii="Arial" w:hAnsi="Arial" w:cs="Arial"/>
                <w:b/>
                <w:bCs/>
                <w:sz w:val="20"/>
                <w:szCs w:val="20"/>
              </w:rPr>
              <w:t xml:space="preserve"> pro reporting</w:t>
            </w:r>
          </w:p>
        </w:tc>
        <w:tc>
          <w:tcPr>
            <w:tcW w:w="6090" w:type="dxa"/>
            <w:shd w:val="clear" w:color="auto" w:fill="FFFFFF" w:themeFill="background1"/>
            <w:noWrap/>
            <w:vAlign w:val="center"/>
          </w:tcPr>
          <w:p w14:paraId="243566B4" w14:textId="77777777" w:rsidR="00F038BE" w:rsidRPr="008E108B" w:rsidRDefault="00F038BE" w:rsidP="00EC0369">
            <w:pPr>
              <w:jc w:val="right"/>
              <w:rPr>
                <w:rFonts w:ascii="Arial" w:hAnsi="Arial" w:cs="Arial"/>
                <w:sz w:val="20"/>
                <w:szCs w:val="20"/>
              </w:rPr>
            </w:pPr>
            <w:r w:rsidRPr="005133DF">
              <w:rPr>
                <w:rFonts w:ascii="Arial" w:hAnsi="Arial" w:cs="Arial"/>
                <w:sz w:val="20"/>
                <w:szCs w:val="20"/>
              </w:rPr>
              <w:t>Podíl (%) délky úseků toků, na nichž jsou realizována opatření, na celkové délce úseků určených pro aplikaci daného opatření</w:t>
            </w:r>
          </w:p>
        </w:tc>
      </w:tr>
      <w:tr w:rsidR="0033307F" w:rsidRPr="005A3A97" w14:paraId="361FAA23" w14:textId="77777777" w:rsidTr="00AA3462">
        <w:trPr>
          <w:trHeight w:val="300"/>
        </w:trPr>
        <w:tc>
          <w:tcPr>
            <w:tcW w:w="9062" w:type="dxa"/>
            <w:gridSpan w:val="2"/>
            <w:shd w:val="clear" w:color="auto" w:fill="DEEAF6" w:themeFill="accent5" w:themeFillTint="33"/>
            <w:vAlign w:val="center"/>
          </w:tcPr>
          <w:p w14:paraId="04F13F8D" w14:textId="08086EF0" w:rsidR="0033307F" w:rsidRPr="009D3B3C" w:rsidRDefault="0033307F" w:rsidP="00E73103">
            <w:pPr>
              <w:jc w:val="center"/>
              <w:rPr>
                <w:rFonts w:ascii="Arial" w:hAnsi="Arial" w:cs="Arial"/>
                <w:sz w:val="20"/>
                <w:szCs w:val="20"/>
              </w:rPr>
            </w:pPr>
            <w:r w:rsidRPr="005A3A97">
              <w:rPr>
                <w:rFonts w:ascii="Arial" w:hAnsi="Arial" w:cs="Arial"/>
                <w:b/>
                <w:bCs/>
                <w:sz w:val="20"/>
                <w:szCs w:val="20"/>
              </w:rPr>
              <w:t>Parametry opatření</w:t>
            </w:r>
          </w:p>
        </w:tc>
      </w:tr>
      <w:tr w:rsidR="00E73103" w:rsidRPr="005A3A97" w14:paraId="0399F58C" w14:textId="77777777" w:rsidTr="00D943D4">
        <w:trPr>
          <w:trHeight w:val="4746"/>
        </w:trPr>
        <w:tc>
          <w:tcPr>
            <w:tcW w:w="2972" w:type="dxa"/>
            <w:vMerge w:val="restart"/>
            <w:vAlign w:val="center"/>
            <w:hideMark/>
          </w:tcPr>
          <w:p w14:paraId="1C7ED70C" w14:textId="0D4B9E64" w:rsidR="00E73103" w:rsidRPr="005A3A97" w:rsidRDefault="00E73103">
            <w:pPr>
              <w:rPr>
                <w:rFonts w:ascii="Arial" w:hAnsi="Arial" w:cs="Arial"/>
                <w:b/>
                <w:bCs/>
                <w:sz w:val="20"/>
                <w:szCs w:val="20"/>
              </w:rPr>
            </w:pPr>
            <w:r w:rsidRPr="005A3A97">
              <w:rPr>
                <w:rFonts w:ascii="Arial" w:hAnsi="Arial" w:cs="Arial"/>
                <w:b/>
                <w:bCs/>
                <w:sz w:val="20"/>
                <w:szCs w:val="20"/>
              </w:rPr>
              <w:t>Popis opatření</w:t>
            </w:r>
          </w:p>
        </w:tc>
        <w:tc>
          <w:tcPr>
            <w:tcW w:w="6090" w:type="dxa"/>
            <w:noWrap/>
            <w:vAlign w:val="center"/>
            <w:hideMark/>
          </w:tcPr>
          <w:p w14:paraId="490C9AC3" w14:textId="39A420CD" w:rsidR="00E73103" w:rsidRPr="005A3A97" w:rsidRDefault="00E73103" w:rsidP="00FA510D">
            <w:pPr>
              <w:jc w:val="both"/>
              <w:rPr>
                <w:rFonts w:ascii="Arial" w:hAnsi="Arial" w:cs="Arial"/>
                <w:sz w:val="20"/>
                <w:szCs w:val="20"/>
              </w:rPr>
            </w:pPr>
            <w:r w:rsidRPr="00A93AA6">
              <w:rPr>
                <w:rFonts w:ascii="Arial" w:hAnsi="Arial" w:cs="Arial"/>
                <w:b/>
                <w:sz w:val="20"/>
                <w:szCs w:val="20"/>
              </w:rPr>
              <w:t>Současný stav:</w:t>
            </w:r>
            <w:r>
              <w:rPr>
                <w:rFonts w:ascii="Arial" w:hAnsi="Arial" w:cs="Arial"/>
                <w:sz w:val="20"/>
                <w:szCs w:val="20"/>
              </w:rPr>
              <w:t xml:space="preserve"> </w:t>
            </w:r>
            <w:r w:rsidR="00986B6A" w:rsidRPr="00986B6A">
              <w:rPr>
                <w:rFonts w:ascii="Arial" w:hAnsi="Arial" w:cs="Arial"/>
                <w:sz w:val="20"/>
                <w:szCs w:val="20"/>
              </w:rPr>
              <w:t xml:space="preserve">Z výstupů studie „Prověření možnosti obnovy zaniklých vodních nádrží OHL218002“ zpracované v roce 2019 vychází popis současného stavu: </w:t>
            </w:r>
            <w:r w:rsidR="00170ECF" w:rsidRPr="00170ECF">
              <w:rPr>
                <w:rFonts w:ascii="Arial" w:hAnsi="Arial" w:cs="Arial"/>
                <w:sz w:val="20"/>
                <w:szCs w:val="20"/>
              </w:rPr>
              <w:t>Lokalita se nachází asi 500 m severně od intra</w:t>
            </w:r>
            <w:r w:rsidR="00170ECF">
              <w:rPr>
                <w:rFonts w:ascii="Arial" w:hAnsi="Arial" w:cs="Arial"/>
                <w:sz w:val="20"/>
                <w:szCs w:val="20"/>
              </w:rPr>
              <w:t>v</w:t>
            </w:r>
            <w:r w:rsidR="00170ECF" w:rsidRPr="00170ECF">
              <w:rPr>
                <w:rFonts w:ascii="Arial" w:hAnsi="Arial" w:cs="Arial"/>
                <w:sz w:val="20"/>
                <w:szCs w:val="20"/>
              </w:rPr>
              <w:t>ilánu obce Pastuchovice. Jedná se o údolnici Podvineckého potoka, do kterého v horní části zájmové lokality ústí levobřežní bezejmenný přítok. Údolnice má v zájmovém území příznivý profil - nízký podélný sklon a ploché</w:t>
            </w:r>
            <w:r w:rsidR="00170ECF">
              <w:rPr>
                <w:rFonts w:ascii="Arial" w:hAnsi="Arial" w:cs="Arial"/>
                <w:sz w:val="20"/>
                <w:szCs w:val="20"/>
              </w:rPr>
              <w:t xml:space="preserve"> </w:t>
            </w:r>
            <w:r w:rsidR="00170ECF" w:rsidRPr="00170ECF">
              <w:rPr>
                <w:rFonts w:ascii="Arial" w:hAnsi="Arial" w:cs="Arial"/>
                <w:sz w:val="20"/>
                <w:szCs w:val="20"/>
              </w:rPr>
              <w:t>široké dno, které je ohraničeno svahy oddělujícími po obou březích zatravněné dno údolnice od okolních pozemků využívaných jako orná půda. Výjimkou je pouze dolní úsek na levém břehu, kde orná půda zasahuje až k vodnímu toku. Přes území prochází v severojižním směru (od Pastuchovic) polní cesta jejíž trasa odpovídá v úseku kolem křížení s Podvineckým potokem linii hráze původní, zaniklé nádrže. Křížení potoka s cestou je řešeno propustkem</w:t>
            </w:r>
            <w:r w:rsidR="00170ECF">
              <w:rPr>
                <w:rFonts w:ascii="Arial" w:hAnsi="Arial" w:cs="Arial"/>
                <w:sz w:val="20"/>
                <w:szCs w:val="20"/>
              </w:rPr>
              <w:t xml:space="preserve">                                 </w:t>
            </w:r>
            <w:r w:rsidR="00170ECF" w:rsidRPr="00170ECF">
              <w:rPr>
                <w:rFonts w:ascii="Arial" w:hAnsi="Arial" w:cs="Arial"/>
                <w:sz w:val="20"/>
                <w:szCs w:val="20"/>
              </w:rPr>
              <w:t>z kamenných kvádrů. Podvinecký potok je veden v upraveném napřímeném korytě</w:t>
            </w:r>
            <w:r w:rsidR="00170ECF">
              <w:rPr>
                <w:rFonts w:ascii="Arial" w:hAnsi="Arial" w:cs="Arial"/>
                <w:sz w:val="20"/>
                <w:szCs w:val="20"/>
              </w:rPr>
              <w:t xml:space="preserve"> </w:t>
            </w:r>
            <w:r w:rsidR="00170ECF" w:rsidRPr="00170ECF">
              <w:rPr>
                <w:rFonts w:ascii="Arial" w:hAnsi="Arial" w:cs="Arial"/>
                <w:sz w:val="20"/>
                <w:szCs w:val="20"/>
              </w:rPr>
              <w:t>lichoběžníkov</w:t>
            </w:r>
            <w:r w:rsidR="00170ECF">
              <w:rPr>
                <w:rFonts w:ascii="Arial" w:hAnsi="Arial" w:cs="Arial"/>
                <w:sz w:val="20"/>
                <w:szCs w:val="20"/>
              </w:rPr>
              <w:t>ého</w:t>
            </w:r>
            <w:r w:rsidR="00170ECF" w:rsidRPr="00170ECF">
              <w:rPr>
                <w:rFonts w:ascii="Arial" w:hAnsi="Arial" w:cs="Arial"/>
                <w:sz w:val="20"/>
                <w:szCs w:val="20"/>
              </w:rPr>
              <w:t xml:space="preserve"> profil</w:t>
            </w:r>
            <w:r w:rsidR="00170ECF">
              <w:rPr>
                <w:rFonts w:ascii="Arial" w:hAnsi="Arial" w:cs="Arial"/>
                <w:sz w:val="20"/>
                <w:szCs w:val="20"/>
              </w:rPr>
              <w:t>u</w:t>
            </w:r>
            <w:r w:rsidR="00170ECF" w:rsidRPr="00170ECF">
              <w:rPr>
                <w:rFonts w:ascii="Arial" w:hAnsi="Arial" w:cs="Arial"/>
                <w:sz w:val="20"/>
                <w:szCs w:val="20"/>
              </w:rPr>
              <w:t>. Některé úseky dna jsou opevněny betonovými prefabrikovanými žlabovkami, větší část koryta je však bez patrného opevnění</w:t>
            </w:r>
            <w:r w:rsidR="005756BA">
              <w:rPr>
                <w:rFonts w:ascii="Arial" w:hAnsi="Arial" w:cs="Arial"/>
                <w:sz w:val="20"/>
                <w:szCs w:val="20"/>
              </w:rPr>
              <w:t xml:space="preserve">, stejně jako </w:t>
            </w:r>
            <w:r w:rsidR="00170ECF" w:rsidRPr="00170ECF">
              <w:rPr>
                <w:rFonts w:ascii="Arial" w:hAnsi="Arial" w:cs="Arial"/>
                <w:sz w:val="20"/>
                <w:szCs w:val="20"/>
              </w:rPr>
              <w:t xml:space="preserve">koryto levobřežního bezejmenného přítoku. </w:t>
            </w:r>
          </w:p>
        </w:tc>
      </w:tr>
      <w:tr w:rsidR="00E73103" w:rsidRPr="005A3A97" w14:paraId="71CB8807" w14:textId="77777777" w:rsidTr="00F96809">
        <w:trPr>
          <w:trHeight w:val="2586"/>
        </w:trPr>
        <w:tc>
          <w:tcPr>
            <w:tcW w:w="2972" w:type="dxa"/>
            <w:vMerge/>
            <w:vAlign w:val="center"/>
          </w:tcPr>
          <w:p w14:paraId="0D477497" w14:textId="77777777" w:rsidR="00E73103" w:rsidRDefault="00E73103" w:rsidP="00E73103">
            <w:pPr>
              <w:rPr>
                <w:noProof/>
              </w:rPr>
            </w:pPr>
          </w:p>
        </w:tc>
        <w:tc>
          <w:tcPr>
            <w:tcW w:w="6090" w:type="dxa"/>
            <w:shd w:val="clear" w:color="auto" w:fill="DEEAF6" w:themeFill="accent5" w:themeFillTint="33"/>
            <w:noWrap/>
            <w:vAlign w:val="center"/>
          </w:tcPr>
          <w:p w14:paraId="09508A05" w14:textId="53A08BD5" w:rsidR="009B5B66" w:rsidRPr="009D14C8" w:rsidRDefault="00F038BE" w:rsidP="009D14C8">
            <w:pPr>
              <w:jc w:val="both"/>
              <w:rPr>
                <w:rFonts w:ascii="Arial" w:hAnsi="Arial" w:cs="Arial"/>
                <w:sz w:val="20"/>
                <w:szCs w:val="20"/>
              </w:rPr>
            </w:pPr>
            <w:r>
              <w:rPr>
                <w:noProof/>
              </w:rPr>
              <w:drawing>
                <wp:anchor distT="0" distB="0" distL="114300" distR="114300" simplePos="0" relativeHeight="251659264" behindDoc="1" locked="0" layoutInCell="1" allowOverlap="1" wp14:anchorId="01B14E19" wp14:editId="6B13F68E">
                  <wp:simplePos x="0" y="0"/>
                  <wp:positionH relativeFrom="column">
                    <wp:posOffset>-2854325</wp:posOffset>
                  </wp:positionH>
                  <wp:positionV relativeFrom="paragraph">
                    <wp:posOffset>1043305</wp:posOffset>
                  </wp:positionV>
                  <wp:extent cx="7797800" cy="4597400"/>
                  <wp:effectExtent l="0" t="0" r="0" b="0"/>
                  <wp:wrapNone/>
                  <wp:docPr id="4" name="Obrázek 10"/>
                  <wp:cNvGraphicFramePr/>
                  <a:graphic xmlns:a="http://schemas.openxmlformats.org/drawingml/2006/main">
                    <a:graphicData uri="http://schemas.openxmlformats.org/drawingml/2006/picture">
                      <pic:pic xmlns:pic="http://schemas.openxmlformats.org/drawingml/2006/picture">
                        <pic:nvPicPr>
                          <pic:cNvPr id="3" name="Obrázek 1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97800" cy="4597400"/>
                          </a:xfrm>
                          <a:prstGeom prst="rect">
                            <a:avLst/>
                          </a:prstGeom>
                          <a:noFill/>
                          <a:ln>
                            <a:noFill/>
                          </a:ln>
                        </pic:spPr>
                      </pic:pic>
                    </a:graphicData>
                  </a:graphic>
                  <wp14:sizeRelH relativeFrom="page">
                    <wp14:pctWidth>0</wp14:pctWidth>
                  </wp14:sizeRelH>
                  <wp14:sizeRelV relativeFrom="page">
                    <wp14:pctHeight>0</wp14:pctHeight>
                  </wp14:sizeRelV>
                </wp:anchor>
              </w:drawing>
            </w:r>
            <w:r w:rsidR="00E73103" w:rsidRPr="009D14C8">
              <w:rPr>
                <w:rFonts w:ascii="Arial" w:hAnsi="Arial" w:cs="Arial"/>
                <w:b/>
                <w:sz w:val="20"/>
                <w:szCs w:val="20"/>
              </w:rPr>
              <w:t xml:space="preserve">Cíl: </w:t>
            </w:r>
            <w:r w:rsidR="00BE2A86" w:rsidRPr="00BE2A86">
              <w:rPr>
                <w:rFonts w:ascii="Arial" w:hAnsi="Arial" w:cs="Arial"/>
                <w:sz w:val="20"/>
                <w:szCs w:val="20"/>
              </w:rPr>
              <w:t>Výstavb</w:t>
            </w:r>
            <w:r w:rsidR="009024B6">
              <w:rPr>
                <w:rFonts w:ascii="Arial" w:hAnsi="Arial" w:cs="Arial"/>
                <w:sz w:val="20"/>
                <w:szCs w:val="20"/>
              </w:rPr>
              <w:t>a</w:t>
            </w:r>
            <w:r w:rsidR="00BE2A86" w:rsidRPr="00BE2A86">
              <w:rPr>
                <w:rFonts w:ascii="Arial" w:hAnsi="Arial" w:cs="Arial"/>
                <w:sz w:val="20"/>
                <w:szCs w:val="20"/>
              </w:rPr>
              <w:t xml:space="preserve"> vodní nádrže</w:t>
            </w:r>
            <w:r w:rsidR="009024B6">
              <w:rPr>
                <w:rFonts w:ascii="Arial" w:hAnsi="Arial" w:cs="Arial"/>
                <w:sz w:val="20"/>
                <w:szCs w:val="20"/>
              </w:rPr>
              <w:t xml:space="preserve"> ID</w:t>
            </w:r>
            <w:r w:rsidR="00477057">
              <w:rPr>
                <w:rFonts w:ascii="Arial" w:hAnsi="Arial" w:cs="Arial"/>
                <w:sz w:val="20"/>
                <w:szCs w:val="20"/>
              </w:rPr>
              <w:t xml:space="preserve"> </w:t>
            </w:r>
            <w:r w:rsidR="0069712B">
              <w:rPr>
                <w:rFonts w:ascii="Arial" w:hAnsi="Arial" w:cs="Arial"/>
                <w:sz w:val="20"/>
                <w:szCs w:val="20"/>
              </w:rPr>
              <w:t>195</w:t>
            </w:r>
            <w:r w:rsidR="00C24482">
              <w:rPr>
                <w:rFonts w:ascii="Arial" w:hAnsi="Arial" w:cs="Arial"/>
                <w:sz w:val="20"/>
                <w:szCs w:val="20"/>
              </w:rPr>
              <w:t xml:space="preserve"> v k.ú. </w:t>
            </w:r>
            <w:r w:rsidR="0069712B">
              <w:rPr>
                <w:rFonts w:ascii="Arial" w:hAnsi="Arial" w:cs="Arial"/>
                <w:sz w:val="20"/>
                <w:szCs w:val="20"/>
              </w:rPr>
              <w:t>Pastuchovice</w:t>
            </w:r>
            <w:r w:rsidR="009024B6">
              <w:rPr>
                <w:rFonts w:ascii="Arial" w:hAnsi="Arial" w:cs="Arial"/>
                <w:sz w:val="20"/>
                <w:szCs w:val="20"/>
              </w:rPr>
              <w:t xml:space="preserve">. </w:t>
            </w:r>
            <w:r w:rsidR="00104822">
              <w:rPr>
                <w:rFonts w:ascii="Arial" w:hAnsi="Arial" w:cs="Arial"/>
                <w:sz w:val="20"/>
                <w:szCs w:val="20"/>
              </w:rPr>
              <w:t>Obnovu nádrže lze řešit ve dvou</w:t>
            </w:r>
            <w:r w:rsidR="00D943D4" w:rsidRPr="00D943D4">
              <w:rPr>
                <w:rFonts w:ascii="Arial" w:hAnsi="Arial" w:cs="Arial"/>
                <w:sz w:val="20"/>
                <w:szCs w:val="20"/>
              </w:rPr>
              <w:t xml:space="preserve"> základní</w:t>
            </w:r>
            <w:r w:rsidR="00104822">
              <w:rPr>
                <w:rFonts w:ascii="Arial" w:hAnsi="Arial" w:cs="Arial"/>
                <w:sz w:val="20"/>
                <w:szCs w:val="20"/>
              </w:rPr>
              <w:t>ch</w:t>
            </w:r>
            <w:r w:rsidR="00D943D4" w:rsidRPr="00D943D4">
              <w:rPr>
                <w:rFonts w:ascii="Arial" w:hAnsi="Arial" w:cs="Arial"/>
                <w:sz w:val="20"/>
                <w:szCs w:val="20"/>
              </w:rPr>
              <w:t xml:space="preserve"> variant</w:t>
            </w:r>
            <w:r w:rsidR="00104822">
              <w:rPr>
                <w:rFonts w:ascii="Arial" w:hAnsi="Arial" w:cs="Arial"/>
                <w:sz w:val="20"/>
                <w:szCs w:val="20"/>
              </w:rPr>
              <w:t>ách</w:t>
            </w:r>
            <w:r w:rsidR="00D943D4" w:rsidRPr="00D943D4">
              <w:rPr>
                <w:rFonts w:ascii="Arial" w:hAnsi="Arial" w:cs="Arial"/>
                <w:sz w:val="20"/>
                <w:szCs w:val="20"/>
              </w:rPr>
              <w:t xml:space="preserve">, které se liší plochou a objemem akumulačního i volného retenčního prostoru, polohou hrázového profilu a výškou hráze. U obou variant se jedná </w:t>
            </w:r>
            <w:r w:rsidR="002610B6">
              <w:rPr>
                <w:rFonts w:ascii="Arial" w:hAnsi="Arial" w:cs="Arial"/>
                <w:sz w:val="20"/>
                <w:szCs w:val="20"/>
              </w:rPr>
              <w:t xml:space="preserve">                           </w:t>
            </w:r>
            <w:r w:rsidR="00D943D4" w:rsidRPr="00D943D4">
              <w:rPr>
                <w:rFonts w:ascii="Arial" w:hAnsi="Arial" w:cs="Arial"/>
                <w:sz w:val="20"/>
                <w:szCs w:val="20"/>
              </w:rPr>
              <w:t>o průtočné údolní nádrže. V</w:t>
            </w:r>
            <w:r w:rsidR="002610B6">
              <w:rPr>
                <w:rFonts w:ascii="Arial" w:hAnsi="Arial" w:cs="Arial"/>
                <w:sz w:val="20"/>
                <w:szCs w:val="20"/>
              </w:rPr>
              <w:t> rámci obnovy</w:t>
            </w:r>
            <w:r w:rsidR="00D943D4" w:rsidRPr="00D943D4">
              <w:rPr>
                <w:rFonts w:ascii="Arial" w:hAnsi="Arial" w:cs="Arial"/>
                <w:sz w:val="20"/>
                <w:szCs w:val="20"/>
              </w:rPr>
              <w:t xml:space="preserve"> vodní nádrže </w:t>
            </w:r>
            <w:r w:rsidR="002610B6">
              <w:rPr>
                <w:rFonts w:ascii="Arial" w:hAnsi="Arial" w:cs="Arial"/>
                <w:sz w:val="20"/>
                <w:szCs w:val="20"/>
              </w:rPr>
              <w:t>bude provedena</w:t>
            </w:r>
            <w:r w:rsidR="00D943D4" w:rsidRPr="00D943D4">
              <w:rPr>
                <w:rFonts w:ascii="Arial" w:hAnsi="Arial" w:cs="Arial"/>
                <w:sz w:val="20"/>
                <w:szCs w:val="20"/>
              </w:rPr>
              <w:t xml:space="preserve"> revitalizac</w:t>
            </w:r>
            <w:r w:rsidR="002610B6">
              <w:rPr>
                <w:rFonts w:ascii="Arial" w:hAnsi="Arial" w:cs="Arial"/>
                <w:sz w:val="20"/>
                <w:szCs w:val="20"/>
              </w:rPr>
              <w:t>e</w:t>
            </w:r>
            <w:r w:rsidR="00D943D4" w:rsidRPr="00D943D4">
              <w:rPr>
                <w:rFonts w:ascii="Arial" w:hAnsi="Arial" w:cs="Arial"/>
                <w:sz w:val="20"/>
                <w:szCs w:val="20"/>
              </w:rPr>
              <w:t xml:space="preserve"> Podvineckého potoka</w:t>
            </w:r>
            <w:r w:rsidR="00873E05">
              <w:rPr>
                <w:rFonts w:ascii="Arial" w:hAnsi="Arial" w:cs="Arial"/>
                <w:sz w:val="20"/>
                <w:szCs w:val="20"/>
              </w:rPr>
              <w:t xml:space="preserve">, </w:t>
            </w:r>
            <w:r w:rsidR="00D943D4" w:rsidRPr="00D943D4">
              <w:rPr>
                <w:rFonts w:ascii="Arial" w:hAnsi="Arial" w:cs="Arial"/>
                <w:sz w:val="20"/>
                <w:szCs w:val="20"/>
              </w:rPr>
              <w:t>případně i jeho přítoku. Dle vyjádření Agentury ochrany přírody a krajiny jsou možné další způsoby řešení zvýšení vodní retence v</w:t>
            </w:r>
            <w:r w:rsidR="00B1131F">
              <w:rPr>
                <w:rFonts w:ascii="Arial" w:hAnsi="Arial" w:cs="Arial"/>
                <w:sz w:val="20"/>
                <w:szCs w:val="20"/>
              </w:rPr>
              <w:t> </w:t>
            </w:r>
            <w:r w:rsidR="00D943D4" w:rsidRPr="00D943D4">
              <w:rPr>
                <w:rFonts w:ascii="Arial" w:hAnsi="Arial" w:cs="Arial"/>
                <w:sz w:val="20"/>
                <w:szCs w:val="20"/>
              </w:rPr>
              <w:t>lokalitě</w:t>
            </w:r>
            <w:r w:rsidR="00B1131F">
              <w:rPr>
                <w:rFonts w:ascii="Arial" w:hAnsi="Arial" w:cs="Arial"/>
                <w:sz w:val="20"/>
                <w:szCs w:val="20"/>
              </w:rPr>
              <w:t>,</w:t>
            </w:r>
            <w:r w:rsidR="00D943D4" w:rsidRPr="00D943D4">
              <w:rPr>
                <w:rFonts w:ascii="Arial" w:hAnsi="Arial" w:cs="Arial"/>
                <w:sz w:val="20"/>
                <w:szCs w:val="20"/>
              </w:rPr>
              <w:t xml:space="preserve"> například revitalizací údolní nivy spojenou s vytvářením tůní </w:t>
            </w:r>
            <w:r w:rsidR="00873E05">
              <w:rPr>
                <w:rFonts w:ascii="Arial" w:hAnsi="Arial" w:cs="Arial"/>
                <w:sz w:val="20"/>
                <w:szCs w:val="20"/>
              </w:rPr>
              <w:t xml:space="preserve">                       </w:t>
            </w:r>
            <w:r w:rsidR="00D943D4" w:rsidRPr="00D943D4">
              <w:rPr>
                <w:rFonts w:ascii="Arial" w:hAnsi="Arial" w:cs="Arial"/>
                <w:sz w:val="20"/>
                <w:szCs w:val="20"/>
              </w:rPr>
              <w:t>a mokřadů.</w:t>
            </w:r>
          </w:p>
        </w:tc>
      </w:tr>
      <w:tr w:rsidR="00E73103" w:rsidRPr="005A3A97" w14:paraId="2509FA0B" w14:textId="77777777" w:rsidTr="003339C9">
        <w:trPr>
          <w:trHeight w:val="615"/>
        </w:trPr>
        <w:tc>
          <w:tcPr>
            <w:tcW w:w="2972" w:type="dxa"/>
            <w:shd w:val="clear" w:color="auto" w:fill="FFFFFF" w:themeFill="background1"/>
            <w:vAlign w:val="center"/>
            <w:hideMark/>
          </w:tcPr>
          <w:p w14:paraId="446DB302" w14:textId="7AB74200" w:rsidR="00E73103" w:rsidRPr="005A3A97" w:rsidRDefault="00A93AA6" w:rsidP="00E73103">
            <w:pPr>
              <w:rPr>
                <w:rFonts w:ascii="Arial" w:hAnsi="Arial" w:cs="Arial"/>
                <w:b/>
                <w:bCs/>
                <w:sz w:val="20"/>
                <w:szCs w:val="20"/>
              </w:rPr>
            </w:pPr>
            <w:r w:rsidRPr="00A93AA6">
              <w:rPr>
                <w:rFonts w:ascii="Arial" w:hAnsi="Arial" w:cs="Arial"/>
                <w:b/>
                <w:bCs/>
                <w:sz w:val="20"/>
                <w:szCs w:val="20"/>
              </w:rPr>
              <w:t>Cyklus plánů, ve kterém bylo opatření navrženo</w:t>
            </w:r>
          </w:p>
        </w:tc>
        <w:tc>
          <w:tcPr>
            <w:tcW w:w="6090" w:type="dxa"/>
            <w:shd w:val="clear" w:color="auto" w:fill="FFFFFF" w:themeFill="background1"/>
            <w:vAlign w:val="center"/>
          </w:tcPr>
          <w:p w14:paraId="3F792194" w14:textId="6D0A5E71" w:rsidR="00E73103" w:rsidRPr="005A3A97" w:rsidRDefault="00A3348D" w:rsidP="00E73103">
            <w:pPr>
              <w:jc w:val="right"/>
              <w:rPr>
                <w:rFonts w:ascii="Arial" w:hAnsi="Arial" w:cs="Arial"/>
                <w:sz w:val="20"/>
                <w:szCs w:val="20"/>
              </w:rPr>
            </w:pPr>
            <w:r>
              <w:rPr>
                <w:rFonts w:ascii="Arial" w:hAnsi="Arial" w:cs="Arial"/>
                <w:sz w:val="20"/>
                <w:szCs w:val="20"/>
              </w:rPr>
              <w:t>3</w:t>
            </w:r>
          </w:p>
        </w:tc>
      </w:tr>
      <w:tr w:rsidR="00097082" w:rsidRPr="005A3A97" w14:paraId="61B2F49F" w14:textId="77777777" w:rsidTr="003339C9">
        <w:trPr>
          <w:trHeight w:val="615"/>
        </w:trPr>
        <w:tc>
          <w:tcPr>
            <w:tcW w:w="2972" w:type="dxa"/>
            <w:shd w:val="clear" w:color="auto" w:fill="FFFFFF" w:themeFill="background1"/>
            <w:vAlign w:val="center"/>
          </w:tcPr>
          <w:p w14:paraId="2AD208DA" w14:textId="5DD657CC" w:rsidR="00097082" w:rsidRPr="00A93AA6" w:rsidRDefault="00724606" w:rsidP="00E73103">
            <w:pPr>
              <w:rPr>
                <w:rFonts w:ascii="Arial" w:hAnsi="Arial" w:cs="Arial"/>
                <w:b/>
                <w:bCs/>
                <w:sz w:val="20"/>
                <w:szCs w:val="20"/>
              </w:rPr>
            </w:pPr>
            <w:r w:rsidRPr="00724606">
              <w:rPr>
                <w:rFonts w:ascii="Arial" w:hAnsi="Arial" w:cs="Arial"/>
                <w:b/>
                <w:bCs/>
                <w:sz w:val="20"/>
                <w:szCs w:val="20"/>
              </w:rPr>
              <w:t>Předpokládané zahájení opatření [rok]</w:t>
            </w:r>
          </w:p>
        </w:tc>
        <w:tc>
          <w:tcPr>
            <w:tcW w:w="6090" w:type="dxa"/>
            <w:shd w:val="clear" w:color="auto" w:fill="FFFFFF" w:themeFill="background1"/>
            <w:vAlign w:val="center"/>
          </w:tcPr>
          <w:p w14:paraId="56AA635E" w14:textId="2003A517" w:rsidR="00097082" w:rsidRDefault="00724606" w:rsidP="00E73103">
            <w:pPr>
              <w:jc w:val="right"/>
              <w:rPr>
                <w:rFonts w:ascii="Arial" w:hAnsi="Arial" w:cs="Arial"/>
                <w:sz w:val="20"/>
                <w:szCs w:val="20"/>
              </w:rPr>
            </w:pPr>
            <w:r>
              <w:rPr>
                <w:rFonts w:ascii="Arial" w:hAnsi="Arial" w:cs="Arial"/>
                <w:sz w:val="20"/>
                <w:szCs w:val="20"/>
              </w:rPr>
              <w:t>202</w:t>
            </w:r>
            <w:r w:rsidR="009D74CA">
              <w:rPr>
                <w:rFonts w:ascii="Arial" w:hAnsi="Arial" w:cs="Arial"/>
                <w:sz w:val="20"/>
                <w:szCs w:val="20"/>
              </w:rPr>
              <w:t>1</w:t>
            </w:r>
          </w:p>
        </w:tc>
      </w:tr>
      <w:tr w:rsidR="00097082" w:rsidRPr="005A3A97" w14:paraId="13BD93D9" w14:textId="77777777" w:rsidTr="003339C9">
        <w:trPr>
          <w:trHeight w:val="615"/>
        </w:trPr>
        <w:tc>
          <w:tcPr>
            <w:tcW w:w="2972" w:type="dxa"/>
            <w:shd w:val="clear" w:color="auto" w:fill="FFFFFF" w:themeFill="background1"/>
            <w:vAlign w:val="center"/>
          </w:tcPr>
          <w:p w14:paraId="50A41FB7" w14:textId="1A15A5BC" w:rsidR="00097082" w:rsidRPr="00A93AA6" w:rsidRDefault="00724606" w:rsidP="00E73103">
            <w:pPr>
              <w:rPr>
                <w:rFonts w:ascii="Arial" w:hAnsi="Arial" w:cs="Arial"/>
                <w:b/>
                <w:bCs/>
                <w:sz w:val="20"/>
                <w:szCs w:val="20"/>
              </w:rPr>
            </w:pPr>
            <w:r w:rsidRPr="00724606">
              <w:rPr>
                <w:rFonts w:ascii="Arial" w:hAnsi="Arial" w:cs="Arial"/>
                <w:b/>
                <w:bCs/>
                <w:sz w:val="20"/>
                <w:szCs w:val="20"/>
              </w:rPr>
              <w:t>Rok (období) předpokládané realizace opatření [rok]</w:t>
            </w:r>
          </w:p>
        </w:tc>
        <w:tc>
          <w:tcPr>
            <w:tcW w:w="6090" w:type="dxa"/>
            <w:shd w:val="clear" w:color="auto" w:fill="FFFFFF" w:themeFill="background1"/>
            <w:vAlign w:val="center"/>
          </w:tcPr>
          <w:p w14:paraId="4361A32B" w14:textId="5BEA9932" w:rsidR="00097082" w:rsidRDefault="001A2545" w:rsidP="00E73103">
            <w:pPr>
              <w:jc w:val="right"/>
              <w:rPr>
                <w:rFonts w:ascii="Arial" w:hAnsi="Arial" w:cs="Arial"/>
                <w:sz w:val="20"/>
                <w:szCs w:val="20"/>
              </w:rPr>
            </w:pPr>
            <w:r>
              <w:rPr>
                <w:rFonts w:ascii="Arial" w:hAnsi="Arial" w:cs="Arial"/>
                <w:sz w:val="20"/>
                <w:szCs w:val="20"/>
              </w:rPr>
              <w:t>2026</w:t>
            </w:r>
          </w:p>
        </w:tc>
      </w:tr>
      <w:tr w:rsidR="009B5B66" w:rsidRPr="005A3A97" w14:paraId="76137FC5" w14:textId="77777777" w:rsidTr="003339C9">
        <w:trPr>
          <w:trHeight w:val="615"/>
        </w:trPr>
        <w:tc>
          <w:tcPr>
            <w:tcW w:w="2972" w:type="dxa"/>
            <w:shd w:val="clear" w:color="auto" w:fill="FFFFFF" w:themeFill="background1"/>
            <w:vAlign w:val="center"/>
          </w:tcPr>
          <w:p w14:paraId="14DEC4E1" w14:textId="3A902D7B" w:rsidR="009B5B66" w:rsidRPr="00724606" w:rsidRDefault="009B5B66" w:rsidP="00E73103">
            <w:pPr>
              <w:rPr>
                <w:rFonts w:ascii="Arial" w:hAnsi="Arial" w:cs="Arial"/>
                <w:b/>
                <w:bCs/>
                <w:sz w:val="20"/>
                <w:szCs w:val="20"/>
              </w:rPr>
            </w:pPr>
            <w:r w:rsidRPr="00724606">
              <w:rPr>
                <w:rFonts w:ascii="Arial" w:hAnsi="Arial" w:cs="Arial"/>
                <w:b/>
                <w:bCs/>
                <w:sz w:val="20"/>
                <w:szCs w:val="20"/>
              </w:rPr>
              <w:t>Předpokládaný rok zlepšení [rok]</w:t>
            </w:r>
          </w:p>
        </w:tc>
        <w:tc>
          <w:tcPr>
            <w:tcW w:w="6090" w:type="dxa"/>
            <w:shd w:val="clear" w:color="auto" w:fill="FFFFFF" w:themeFill="background1"/>
            <w:vAlign w:val="center"/>
          </w:tcPr>
          <w:p w14:paraId="5484F055" w14:textId="77777777" w:rsidR="009B5B66" w:rsidRDefault="009B5B66" w:rsidP="009B5B66">
            <w:pPr>
              <w:jc w:val="right"/>
              <w:rPr>
                <w:rFonts w:ascii="Arial" w:hAnsi="Arial" w:cs="Arial"/>
                <w:sz w:val="20"/>
                <w:szCs w:val="20"/>
              </w:rPr>
            </w:pPr>
            <w:r>
              <w:rPr>
                <w:rFonts w:ascii="Arial" w:hAnsi="Arial" w:cs="Arial"/>
                <w:sz w:val="20"/>
                <w:szCs w:val="20"/>
              </w:rPr>
              <w:t>2027</w:t>
            </w:r>
          </w:p>
          <w:p w14:paraId="4133AA27" w14:textId="77777777" w:rsidR="009B5B66" w:rsidRDefault="009B5B66" w:rsidP="00E73103">
            <w:pPr>
              <w:jc w:val="right"/>
              <w:rPr>
                <w:rFonts w:ascii="Arial" w:hAnsi="Arial" w:cs="Arial"/>
                <w:sz w:val="20"/>
                <w:szCs w:val="20"/>
              </w:rPr>
            </w:pPr>
          </w:p>
        </w:tc>
      </w:tr>
      <w:tr w:rsidR="00DF1143" w:rsidRPr="005A3A97" w14:paraId="6A1FC0AA" w14:textId="77777777" w:rsidTr="003339C9">
        <w:trPr>
          <w:trHeight w:val="330"/>
        </w:trPr>
        <w:tc>
          <w:tcPr>
            <w:tcW w:w="2972" w:type="dxa"/>
            <w:shd w:val="clear" w:color="auto" w:fill="FFFFFF" w:themeFill="background1"/>
            <w:vAlign w:val="center"/>
          </w:tcPr>
          <w:p w14:paraId="60060100" w14:textId="4B8BF771" w:rsidR="00DF1143" w:rsidRPr="004F5436" w:rsidRDefault="00DF1143" w:rsidP="00E73103">
            <w:pPr>
              <w:rPr>
                <w:rFonts w:ascii="Arial" w:hAnsi="Arial" w:cs="Arial"/>
                <w:b/>
                <w:bCs/>
                <w:sz w:val="20"/>
                <w:szCs w:val="20"/>
              </w:rPr>
            </w:pPr>
            <w:r w:rsidRPr="00DF1143">
              <w:rPr>
                <w:rFonts w:ascii="Arial" w:hAnsi="Arial" w:cs="Arial"/>
                <w:b/>
                <w:bCs/>
                <w:sz w:val="20"/>
                <w:szCs w:val="20"/>
              </w:rPr>
              <w:t>Ukazatel zlepšení 1</w:t>
            </w:r>
          </w:p>
        </w:tc>
        <w:tc>
          <w:tcPr>
            <w:tcW w:w="6090" w:type="dxa"/>
            <w:shd w:val="clear" w:color="auto" w:fill="FFFFFF" w:themeFill="background1"/>
            <w:vAlign w:val="center"/>
          </w:tcPr>
          <w:p w14:paraId="61613AF5" w14:textId="7890CE14" w:rsidR="00DF1143" w:rsidRDefault="00DF1143" w:rsidP="00E73103">
            <w:pPr>
              <w:jc w:val="right"/>
              <w:rPr>
                <w:rFonts w:ascii="Arial" w:hAnsi="Arial" w:cs="Arial"/>
                <w:sz w:val="20"/>
                <w:szCs w:val="20"/>
              </w:rPr>
            </w:pPr>
            <w:r>
              <w:rPr>
                <w:rFonts w:ascii="Arial" w:hAnsi="Arial" w:cs="Arial"/>
                <w:sz w:val="20"/>
                <w:szCs w:val="20"/>
              </w:rPr>
              <w:t>P</w:t>
            </w:r>
            <w:r w:rsidRPr="00DF1143">
              <w:rPr>
                <w:rFonts w:ascii="Arial" w:hAnsi="Arial" w:cs="Arial"/>
                <w:sz w:val="20"/>
                <w:szCs w:val="20"/>
              </w:rPr>
              <w:t>odpůrné opatření</w:t>
            </w:r>
          </w:p>
        </w:tc>
      </w:tr>
      <w:tr w:rsidR="00FD56FF" w:rsidRPr="005A3A97" w14:paraId="420F07C6" w14:textId="77777777" w:rsidTr="003339C9">
        <w:trPr>
          <w:trHeight w:val="615"/>
        </w:trPr>
        <w:tc>
          <w:tcPr>
            <w:tcW w:w="2972" w:type="dxa"/>
            <w:shd w:val="clear" w:color="auto" w:fill="FFFFFF" w:themeFill="background1"/>
            <w:vAlign w:val="center"/>
          </w:tcPr>
          <w:p w14:paraId="7E217BD9" w14:textId="1EA0DE86" w:rsidR="00FD56FF" w:rsidRPr="00DF1143" w:rsidRDefault="00FD56FF" w:rsidP="00E73103">
            <w:pPr>
              <w:rPr>
                <w:rFonts w:ascii="Arial" w:hAnsi="Arial" w:cs="Arial"/>
                <w:b/>
                <w:bCs/>
                <w:sz w:val="20"/>
                <w:szCs w:val="20"/>
              </w:rPr>
            </w:pPr>
            <w:r>
              <w:rPr>
                <w:rFonts w:ascii="Arial" w:hAnsi="Arial" w:cs="Arial"/>
                <w:b/>
                <w:bCs/>
                <w:sz w:val="20"/>
                <w:szCs w:val="20"/>
              </w:rPr>
              <w:t>Z</w:t>
            </w:r>
            <w:r w:rsidRPr="00FD56FF">
              <w:rPr>
                <w:rFonts w:ascii="Arial" w:hAnsi="Arial" w:cs="Arial"/>
                <w:b/>
                <w:bCs/>
                <w:sz w:val="20"/>
                <w:szCs w:val="20"/>
              </w:rPr>
              <w:t>působ hodnocení efektu opatření ukazatel 1</w:t>
            </w:r>
          </w:p>
        </w:tc>
        <w:tc>
          <w:tcPr>
            <w:tcW w:w="6090" w:type="dxa"/>
            <w:shd w:val="clear" w:color="auto" w:fill="FFFFFF" w:themeFill="background1"/>
            <w:vAlign w:val="center"/>
          </w:tcPr>
          <w:p w14:paraId="6599383A" w14:textId="54F4F445" w:rsidR="00FD56FF" w:rsidRDefault="00203C99" w:rsidP="00E73103">
            <w:pPr>
              <w:jc w:val="right"/>
              <w:rPr>
                <w:rFonts w:ascii="Arial" w:hAnsi="Arial" w:cs="Arial"/>
                <w:sz w:val="20"/>
                <w:szCs w:val="20"/>
              </w:rPr>
            </w:pPr>
            <w:r w:rsidRPr="00203C99">
              <w:rPr>
                <w:rFonts w:ascii="Arial" w:hAnsi="Arial" w:cs="Arial"/>
                <w:sz w:val="20"/>
                <w:szCs w:val="20"/>
              </w:rPr>
              <w:t>Odhad nově vytvořeného retenčního objemu ve vodním útvaru</w:t>
            </w:r>
          </w:p>
        </w:tc>
      </w:tr>
      <w:tr w:rsidR="00203C99" w:rsidRPr="005A3A97" w14:paraId="3274BD66" w14:textId="77777777" w:rsidTr="003339C9">
        <w:trPr>
          <w:trHeight w:val="464"/>
        </w:trPr>
        <w:tc>
          <w:tcPr>
            <w:tcW w:w="2972" w:type="dxa"/>
            <w:shd w:val="clear" w:color="auto" w:fill="FFFFFF" w:themeFill="background1"/>
            <w:vAlign w:val="center"/>
          </w:tcPr>
          <w:p w14:paraId="13C6BF05" w14:textId="7B920AA0" w:rsidR="00203C99" w:rsidRPr="004F5436" w:rsidRDefault="00203C99" w:rsidP="00E73103">
            <w:pPr>
              <w:rPr>
                <w:rFonts w:ascii="Arial" w:hAnsi="Arial" w:cs="Arial"/>
                <w:b/>
                <w:bCs/>
                <w:sz w:val="20"/>
                <w:szCs w:val="20"/>
              </w:rPr>
            </w:pPr>
            <w:r w:rsidRPr="00203C99">
              <w:rPr>
                <w:rFonts w:ascii="Arial" w:hAnsi="Arial" w:cs="Arial"/>
                <w:b/>
                <w:bCs/>
                <w:sz w:val="20"/>
                <w:szCs w:val="20"/>
              </w:rPr>
              <w:t>Nově vytvořený retenční objem</w:t>
            </w:r>
            <w:r>
              <w:rPr>
                <w:rFonts w:ascii="Arial" w:hAnsi="Arial" w:cs="Arial"/>
                <w:b/>
                <w:bCs/>
                <w:sz w:val="20"/>
                <w:szCs w:val="20"/>
              </w:rPr>
              <w:t xml:space="preserve"> </w:t>
            </w:r>
          </w:p>
        </w:tc>
        <w:tc>
          <w:tcPr>
            <w:tcW w:w="6090" w:type="dxa"/>
            <w:shd w:val="clear" w:color="auto" w:fill="FFFFFF" w:themeFill="background1"/>
            <w:vAlign w:val="center"/>
          </w:tcPr>
          <w:p w14:paraId="4A9ADF49" w14:textId="56EB2DF3" w:rsidR="00203C99" w:rsidRDefault="004D63BF" w:rsidP="00E73103">
            <w:pPr>
              <w:jc w:val="right"/>
              <w:rPr>
                <w:rFonts w:ascii="Arial" w:hAnsi="Arial" w:cs="Arial"/>
                <w:sz w:val="20"/>
                <w:szCs w:val="20"/>
              </w:rPr>
            </w:pPr>
            <w:r w:rsidRPr="004D63BF">
              <w:rPr>
                <w:rFonts w:ascii="Arial" w:hAnsi="Arial" w:cs="Arial"/>
                <w:sz w:val="20"/>
                <w:szCs w:val="20"/>
              </w:rPr>
              <w:t>113 000</w:t>
            </w:r>
            <w:r w:rsidR="00203C99" w:rsidRPr="00203C99">
              <w:rPr>
                <w:rFonts w:ascii="Arial" w:hAnsi="Arial" w:cs="Arial"/>
                <w:sz w:val="20"/>
                <w:szCs w:val="20"/>
              </w:rPr>
              <w:t xml:space="preserve"> m</w:t>
            </w:r>
            <w:r w:rsidR="00924F61">
              <w:rPr>
                <w:rFonts w:ascii="Arial" w:hAnsi="Arial" w:cs="Arial"/>
                <w:sz w:val="20"/>
                <w:szCs w:val="20"/>
                <w:vertAlign w:val="superscript"/>
              </w:rPr>
              <w:t>3</w:t>
            </w:r>
          </w:p>
        </w:tc>
      </w:tr>
      <w:tr w:rsidR="004F5436" w:rsidRPr="005A3A97" w14:paraId="1D543AB0" w14:textId="77777777" w:rsidTr="00F038BE">
        <w:trPr>
          <w:trHeight w:val="415"/>
        </w:trPr>
        <w:tc>
          <w:tcPr>
            <w:tcW w:w="2972" w:type="dxa"/>
            <w:shd w:val="clear" w:color="auto" w:fill="FFFFFF" w:themeFill="background1"/>
            <w:vAlign w:val="center"/>
          </w:tcPr>
          <w:p w14:paraId="0726CCD7" w14:textId="6470D7B2" w:rsidR="004F5436" w:rsidRPr="00724606" w:rsidRDefault="004F5436" w:rsidP="00E73103">
            <w:pPr>
              <w:rPr>
                <w:rFonts w:ascii="Arial" w:hAnsi="Arial" w:cs="Arial"/>
                <w:b/>
                <w:bCs/>
                <w:sz w:val="20"/>
                <w:szCs w:val="20"/>
              </w:rPr>
            </w:pPr>
            <w:r w:rsidRPr="004F5436">
              <w:rPr>
                <w:rFonts w:ascii="Arial" w:hAnsi="Arial" w:cs="Arial"/>
                <w:b/>
                <w:bCs/>
                <w:sz w:val="20"/>
                <w:szCs w:val="20"/>
              </w:rPr>
              <w:t>Opatření na páteřním toku</w:t>
            </w:r>
          </w:p>
        </w:tc>
        <w:tc>
          <w:tcPr>
            <w:tcW w:w="6090" w:type="dxa"/>
            <w:shd w:val="clear" w:color="auto" w:fill="FFFFFF" w:themeFill="background1"/>
            <w:vAlign w:val="center"/>
          </w:tcPr>
          <w:p w14:paraId="047F474E" w14:textId="77777777" w:rsidR="004F5436" w:rsidRDefault="004F5436" w:rsidP="00E73103">
            <w:pPr>
              <w:jc w:val="right"/>
              <w:rPr>
                <w:rFonts w:ascii="Arial" w:hAnsi="Arial" w:cs="Arial"/>
                <w:sz w:val="20"/>
                <w:szCs w:val="20"/>
              </w:rPr>
            </w:pPr>
            <w:r>
              <w:rPr>
                <w:rFonts w:ascii="Arial" w:hAnsi="Arial" w:cs="Arial"/>
                <w:sz w:val="20"/>
                <w:szCs w:val="20"/>
              </w:rPr>
              <w:t>Ne</w:t>
            </w:r>
          </w:p>
          <w:p w14:paraId="494BF4F5" w14:textId="77777777" w:rsidR="00F038BE" w:rsidRDefault="00F038BE" w:rsidP="00E73103">
            <w:pPr>
              <w:jc w:val="right"/>
              <w:rPr>
                <w:rFonts w:ascii="Arial" w:hAnsi="Arial" w:cs="Arial"/>
                <w:sz w:val="20"/>
                <w:szCs w:val="20"/>
              </w:rPr>
            </w:pPr>
          </w:p>
          <w:p w14:paraId="768D1464" w14:textId="6DB4B9E2" w:rsidR="00F038BE" w:rsidRDefault="00F038BE" w:rsidP="00E73103">
            <w:pPr>
              <w:jc w:val="right"/>
              <w:rPr>
                <w:rFonts w:ascii="Arial" w:hAnsi="Arial" w:cs="Arial"/>
                <w:sz w:val="20"/>
                <w:szCs w:val="20"/>
              </w:rPr>
            </w:pPr>
          </w:p>
        </w:tc>
      </w:tr>
      <w:tr w:rsidR="00AA3462" w:rsidRPr="005A3A97" w14:paraId="59A10C05" w14:textId="77777777" w:rsidTr="00B608B5">
        <w:trPr>
          <w:trHeight w:val="345"/>
        </w:trPr>
        <w:tc>
          <w:tcPr>
            <w:tcW w:w="9062" w:type="dxa"/>
            <w:gridSpan w:val="2"/>
            <w:shd w:val="clear" w:color="auto" w:fill="DEEAF6" w:themeFill="accent5" w:themeFillTint="33"/>
            <w:noWrap/>
            <w:vAlign w:val="center"/>
            <w:hideMark/>
          </w:tcPr>
          <w:p w14:paraId="79054124" w14:textId="207DCB2D" w:rsidR="00AA3462" w:rsidRPr="005A3A97" w:rsidRDefault="00AA3462" w:rsidP="004A7DB4">
            <w:pPr>
              <w:jc w:val="center"/>
              <w:rPr>
                <w:rFonts w:ascii="Arial" w:hAnsi="Arial" w:cs="Arial"/>
                <w:b/>
                <w:bCs/>
                <w:sz w:val="20"/>
                <w:szCs w:val="20"/>
              </w:rPr>
            </w:pPr>
            <w:r w:rsidRPr="005A3A97">
              <w:rPr>
                <w:rFonts w:ascii="Arial" w:hAnsi="Arial" w:cs="Arial"/>
                <w:b/>
                <w:bCs/>
                <w:sz w:val="20"/>
                <w:szCs w:val="20"/>
              </w:rPr>
              <w:lastRenderedPageBreak/>
              <w:t>Implementace opatření v období 202</w:t>
            </w:r>
            <w:r w:rsidR="004D6FF4">
              <w:rPr>
                <w:rFonts w:ascii="Arial" w:hAnsi="Arial" w:cs="Arial"/>
                <w:b/>
                <w:bCs/>
                <w:sz w:val="20"/>
                <w:szCs w:val="20"/>
              </w:rPr>
              <w:t>7</w:t>
            </w:r>
            <w:r w:rsidRPr="005A3A97">
              <w:rPr>
                <w:rFonts w:ascii="Arial" w:hAnsi="Arial" w:cs="Arial"/>
                <w:b/>
                <w:bCs/>
                <w:sz w:val="20"/>
                <w:szCs w:val="20"/>
              </w:rPr>
              <w:t xml:space="preserve"> až 20</w:t>
            </w:r>
            <w:r w:rsidR="004D6FF4">
              <w:rPr>
                <w:rFonts w:ascii="Arial" w:hAnsi="Arial" w:cs="Arial"/>
                <w:b/>
                <w:bCs/>
                <w:sz w:val="20"/>
                <w:szCs w:val="20"/>
              </w:rPr>
              <w:t>33</w:t>
            </w:r>
          </w:p>
        </w:tc>
      </w:tr>
      <w:tr w:rsidR="00AA3462" w:rsidRPr="005A3A97" w14:paraId="3C79AB42" w14:textId="77777777" w:rsidTr="00B608B5">
        <w:trPr>
          <w:trHeight w:val="300"/>
        </w:trPr>
        <w:tc>
          <w:tcPr>
            <w:tcW w:w="2972" w:type="dxa"/>
            <w:hideMark/>
          </w:tcPr>
          <w:p w14:paraId="12570518" w14:textId="519B691E" w:rsidR="00AA3462" w:rsidRPr="005A3A97" w:rsidRDefault="00AA3462" w:rsidP="005348B6">
            <w:pPr>
              <w:rPr>
                <w:rFonts w:ascii="Arial" w:hAnsi="Arial" w:cs="Arial"/>
                <w:b/>
                <w:bCs/>
                <w:sz w:val="20"/>
                <w:szCs w:val="20"/>
              </w:rPr>
            </w:pPr>
            <w:r w:rsidRPr="005A3A97">
              <w:rPr>
                <w:rFonts w:ascii="Arial" w:hAnsi="Arial" w:cs="Arial"/>
                <w:b/>
                <w:bCs/>
                <w:sz w:val="20"/>
                <w:szCs w:val="20"/>
              </w:rPr>
              <w:t>Převzato z předchozího cyklu</w:t>
            </w:r>
          </w:p>
        </w:tc>
        <w:tc>
          <w:tcPr>
            <w:tcW w:w="6090" w:type="dxa"/>
            <w:noWrap/>
            <w:vAlign w:val="center"/>
            <w:hideMark/>
          </w:tcPr>
          <w:p w14:paraId="2F6B2510" w14:textId="2EE265BB" w:rsidR="00AA3462" w:rsidRPr="005A3A97" w:rsidRDefault="004D6FF4" w:rsidP="005348B6">
            <w:pPr>
              <w:jc w:val="right"/>
              <w:rPr>
                <w:rFonts w:ascii="Arial" w:hAnsi="Arial" w:cs="Arial"/>
                <w:sz w:val="20"/>
                <w:szCs w:val="20"/>
              </w:rPr>
            </w:pPr>
            <w:r>
              <w:rPr>
                <w:rFonts w:ascii="Arial" w:hAnsi="Arial" w:cs="Arial"/>
                <w:sz w:val="20"/>
                <w:szCs w:val="20"/>
              </w:rPr>
              <w:t>Ano</w:t>
            </w:r>
          </w:p>
        </w:tc>
      </w:tr>
      <w:tr w:rsidR="00AA3462" w:rsidRPr="005A3A97" w14:paraId="16BE9844" w14:textId="77777777" w:rsidTr="00477057">
        <w:trPr>
          <w:trHeight w:val="496"/>
        </w:trPr>
        <w:tc>
          <w:tcPr>
            <w:tcW w:w="2972" w:type="dxa"/>
            <w:hideMark/>
          </w:tcPr>
          <w:p w14:paraId="22ABD1A7" w14:textId="1CD44BB1" w:rsidR="00AA3462" w:rsidRPr="005A3A97" w:rsidRDefault="00AA3462" w:rsidP="005348B6">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6090" w:type="dxa"/>
            <w:noWrap/>
            <w:vAlign w:val="center"/>
            <w:hideMark/>
          </w:tcPr>
          <w:p w14:paraId="3496C2DE" w14:textId="77753EC2" w:rsidR="00AA3462" w:rsidRPr="005A3A97" w:rsidRDefault="004F5436" w:rsidP="005348B6">
            <w:pPr>
              <w:jc w:val="right"/>
              <w:rPr>
                <w:rFonts w:ascii="Arial" w:hAnsi="Arial" w:cs="Arial"/>
                <w:sz w:val="20"/>
                <w:szCs w:val="20"/>
              </w:rPr>
            </w:pPr>
            <w:r>
              <w:rPr>
                <w:rFonts w:ascii="Arial" w:hAnsi="Arial" w:cs="Arial"/>
                <w:sz w:val="20"/>
                <w:szCs w:val="20"/>
              </w:rPr>
              <w:t>N</w:t>
            </w:r>
            <w:r w:rsidR="00C72289">
              <w:rPr>
                <w:rFonts w:ascii="Arial" w:hAnsi="Arial" w:cs="Arial"/>
                <w:sz w:val="20"/>
                <w:szCs w:val="20"/>
              </w:rPr>
              <w:t>ezahájeno</w:t>
            </w:r>
            <w:r w:rsidR="00AA3462" w:rsidRPr="005A3A97">
              <w:rPr>
                <w:rFonts w:ascii="Arial" w:hAnsi="Arial" w:cs="Arial"/>
                <w:sz w:val="20"/>
                <w:szCs w:val="20"/>
              </w:rPr>
              <w:t xml:space="preserve"> </w:t>
            </w:r>
          </w:p>
        </w:tc>
      </w:tr>
      <w:tr w:rsidR="00AA3462" w:rsidRPr="005A3A97" w14:paraId="3029ED6F" w14:textId="77777777" w:rsidTr="00B608B5">
        <w:trPr>
          <w:trHeight w:val="600"/>
        </w:trPr>
        <w:tc>
          <w:tcPr>
            <w:tcW w:w="2972" w:type="dxa"/>
            <w:hideMark/>
          </w:tcPr>
          <w:p w14:paraId="28E42579" w14:textId="1FE6AE95" w:rsidR="00AA3462" w:rsidRPr="005A3A97" w:rsidRDefault="00AA3462" w:rsidP="005348B6">
            <w:pPr>
              <w:rPr>
                <w:rFonts w:ascii="Arial" w:hAnsi="Arial" w:cs="Arial"/>
                <w:b/>
                <w:bCs/>
                <w:sz w:val="20"/>
                <w:szCs w:val="20"/>
              </w:rPr>
            </w:pPr>
            <w:r w:rsidRPr="005A3A97">
              <w:rPr>
                <w:rFonts w:ascii="Arial" w:hAnsi="Arial" w:cs="Arial"/>
                <w:b/>
                <w:bCs/>
                <w:sz w:val="20"/>
                <w:szCs w:val="20"/>
              </w:rPr>
              <w:t>Stav realizace opatření na konci roku 2024</w:t>
            </w:r>
          </w:p>
        </w:tc>
        <w:tc>
          <w:tcPr>
            <w:tcW w:w="6090" w:type="dxa"/>
            <w:noWrap/>
            <w:vAlign w:val="center"/>
            <w:hideMark/>
          </w:tcPr>
          <w:p w14:paraId="537E5258" w14:textId="77777777" w:rsidR="00AA3462" w:rsidRPr="005A3A97" w:rsidRDefault="00AA3462" w:rsidP="005348B6">
            <w:pPr>
              <w:rPr>
                <w:rFonts w:ascii="Arial" w:hAnsi="Arial" w:cs="Arial"/>
                <w:sz w:val="20"/>
                <w:szCs w:val="20"/>
              </w:rPr>
            </w:pPr>
            <w:r w:rsidRPr="005A3A97">
              <w:rPr>
                <w:rFonts w:ascii="Arial" w:hAnsi="Arial" w:cs="Arial"/>
                <w:sz w:val="20"/>
                <w:szCs w:val="20"/>
              </w:rPr>
              <w:t> </w:t>
            </w:r>
          </w:p>
        </w:tc>
      </w:tr>
    </w:tbl>
    <w:p w14:paraId="14E929EA" w14:textId="4DEB8942" w:rsidR="00432988" w:rsidRDefault="00432988" w:rsidP="00FC08C5"/>
    <w:p w14:paraId="62AF3475" w14:textId="2AC9D0FB" w:rsidR="00FD36A2" w:rsidRDefault="00D17AD0" w:rsidP="00FC08C5">
      <w:r>
        <w:rPr>
          <w:noProof/>
        </w:rPr>
        <w:drawing>
          <wp:anchor distT="0" distB="0" distL="114300" distR="114300" simplePos="0" relativeHeight="251660288" behindDoc="1" locked="0" layoutInCell="1" allowOverlap="1" wp14:anchorId="1B62FE09" wp14:editId="75095EE5">
            <wp:simplePos x="0" y="0"/>
            <wp:positionH relativeFrom="page">
              <wp:align>left</wp:align>
            </wp:positionH>
            <wp:positionV relativeFrom="paragraph">
              <wp:posOffset>2344480</wp:posOffset>
            </wp:positionV>
            <wp:extent cx="7927675" cy="5132885"/>
            <wp:effectExtent l="0" t="0" r="0" b="0"/>
            <wp:wrapNone/>
            <wp:docPr id="5" name="Obrázek 10"/>
            <wp:cNvGraphicFramePr/>
            <a:graphic xmlns:a="http://schemas.openxmlformats.org/drawingml/2006/main">
              <a:graphicData uri="http://schemas.openxmlformats.org/drawingml/2006/picture">
                <pic:pic xmlns:pic="http://schemas.openxmlformats.org/drawingml/2006/picture">
                  <pic:nvPicPr>
                    <pic:cNvPr id="3" name="Obrázek 1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27675" cy="5132885"/>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FD36A2" w:rsidSect="00F12594">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3926C" w14:textId="77777777" w:rsidR="00D76E31" w:rsidRDefault="00D76E31" w:rsidP="000108F0">
      <w:pPr>
        <w:spacing w:after="0" w:line="240" w:lineRule="auto"/>
      </w:pPr>
      <w:r>
        <w:separator/>
      </w:r>
    </w:p>
  </w:endnote>
  <w:endnote w:type="continuationSeparator" w:id="0">
    <w:p w14:paraId="7E65A863" w14:textId="77777777" w:rsidR="00D76E31" w:rsidRDefault="00D76E31"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8071F" w14:textId="77777777" w:rsidR="00D76E31" w:rsidRDefault="00D76E31" w:rsidP="000108F0">
      <w:pPr>
        <w:spacing w:after="0" w:line="240" w:lineRule="auto"/>
      </w:pPr>
      <w:r>
        <w:separator/>
      </w:r>
    </w:p>
  </w:footnote>
  <w:footnote w:type="continuationSeparator" w:id="0">
    <w:p w14:paraId="6B57A09E" w14:textId="77777777" w:rsidR="00D76E31" w:rsidRDefault="00D76E31"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50CD3AFC"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1" name="Obrázek 1"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202</w:t>
    </w:r>
    <w:r w:rsidR="004D6FF4">
      <w:rPr>
        <w:rFonts w:ascii="Arial" w:hAnsi="Arial" w:cs="Arial"/>
        <w:b/>
        <w:color w:val="3296DA"/>
      </w:rPr>
      <w:t>7</w:t>
    </w:r>
    <w:r w:rsidR="000108F0" w:rsidRPr="000704C2">
      <w:rPr>
        <w:rFonts w:ascii="Arial" w:hAnsi="Arial" w:cs="Arial"/>
        <w:b/>
        <w:color w:val="3296DA"/>
      </w:rPr>
      <w:t xml:space="preserve"> – 20</w:t>
    </w:r>
    <w:r w:rsidR="004D6FF4">
      <w:rPr>
        <w:rFonts w:ascii="Arial" w:hAnsi="Arial" w:cs="Arial"/>
        <w:b/>
        <w:color w:val="3296DA"/>
      </w:rPr>
      <w:t>33</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471A00"/>
    <w:multiLevelType w:val="hybridMultilevel"/>
    <w:tmpl w:val="6D305CD6"/>
    <w:lvl w:ilvl="0" w:tplc="BA54D13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 w15:restartNumberingAfterBreak="0">
    <w:nsid w:val="36A87E0B"/>
    <w:multiLevelType w:val="hybridMultilevel"/>
    <w:tmpl w:val="9D320232"/>
    <w:lvl w:ilvl="0" w:tplc="D0BA1406">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4C337AF2"/>
    <w:multiLevelType w:val="hybridMultilevel"/>
    <w:tmpl w:val="9684E3EE"/>
    <w:lvl w:ilvl="0" w:tplc="ECDE8ACE">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53842C5E"/>
    <w:multiLevelType w:val="hybridMultilevel"/>
    <w:tmpl w:val="4E323E64"/>
    <w:lvl w:ilvl="0" w:tplc="F4FC26A8">
      <w:start w:val="11"/>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6B212AFF"/>
    <w:multiLevelType w:val="hybridMultilevel"/>
    <w:tmpl w:val="AE7687F4"/>
    <w:lvl w:ilvl="0" w:tplc="003090AC">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
  </w:num>
  <w:num w:numId="4">
    <w:abstractNumId w:val="5"/>
  </w:num>
  <w:num w:numId="5">
    <w:abstractNumId w:val="6"/>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20481">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36D76"/>
    <w:rsid w:val="00042133"/>
    <w:rsid w:val="00047379"/>
    <w:rsid w:val="0005116B"/>
    <w:rsid w:val="000704C2"/>
    <w:rsid w:val="00072709"/>
    <w:rsid w:val="000734AC"/>
    <w:rsid w:val="00075830"/>
    <w:rsid w:val="0007670D"/>
    <w:rsid w:val="000776D6"/>
    <w:rsid w:val="00082FC6"/>
    <w:rsid w:val="00083464"/>
    <w:rsid w:val="00084E1B"/>
    <w:rsid w:val="00093EA0"/>
    <w:rsid w:val="00097082"/>
    <w:rsid w:val="000A2918"/>
    <w:rsid w:val="000C0EC7"/>
    <w:rsid w:val="000C1BC2"/>
    <w:rsid w:val="000F3890"/>
    <w:rsid w:val="00104822"/>
    <w:rsid w:val="00104861"/>
    <w:rsid w:val="0010526F"/>
    <w:rsid w:val="00110902"/>
    <w:rsid w:val="001200D7"/>
    <w:rsid w:val="00133A45"/>
    <w:rsid w:val="00140385"/>
    <w:rsid w:val="00140F68"/>
    <w:rsid w:val="00141E72"/>
    <w:rsid w:val="0015423F"/>
    <w:rsid w:val="00157071"/>
    <w:rsid w:val="00160203"/>
    <w:rsid w:val="00162297"/>
    <w:rsid w:val="00163BF1"/>
    <w:rsid w:val="001658F4"/>
    <w:rsid w:val="00170ECF"/>
    <w:rsid w:val="00175706"/>
    <w:rsid w:val="001812E9"/>
    <w:rsid w:val="0019473B"/>
    <w:rsid w:val="00197C79"/>
    <w:rsid w:val="001A0E9A"/>
    <w:rsid w:val="001A2545"/>
    <w:rsid w:val="001A3E13"/>
    <w:rsid w:val="001C0653"/>
    <w:rsid w:val="001C4413"/>
    <w:rsid w:val="001C60E0"/>
    <w:rsid w:val="001E1316"/>
    <w:rsid w:val="001E2FD7"/>
    <w:rsid w:val="001E77F1"/>
    <w:rsid w:val="001F0834"/>
    <w:rsid w:val="001F78F8"/>
    <w:rsid w:val="002015BE"/>
    <w:rsid w:val="00203C99"/>
    <w:rsid w:val="00210B8C"/>
    <w:rsid w:val="002177C6"/>
    <w:rsid w:val="00221C8D"/>
    <w:rsid w:val="00224E98"/>
    <w:rsid w:val="00230F3B"/>
    <w:rsid w:val="00243980"/>
    <w:rsid w:val="00243C90"/>
    <w:rsid w:val="00244155"/>
    <w:rsid w:val="00260824"/>
    <w:rsid w:val="002610B6"/>
    <w:rsid w:val="0027079A"/>
    <w:rsid w:val="00285848"/>
    <w:rsid w:val="002908B6"/>
    <w:rsid w:val="00297344"/>
    <w:rsid w:val="0029747D"/>
    <w:rsid w:val="002A1198"/>
    <w:rsid w:val="002A48F2"/>
    <w:rsid w:val="002A682F"/>
    <w:rsid w:val="002A7E75"/>
    <w:rsid w:val="002D2DC8"/>
    <w:rsid w:val="002E5704"/>
    <w:rsid w:val="002E6D80"/>
    <w:rsid w:val="002F2AC7"/>
    <w:rsid w:val="002F433A"/>
    <w:rsid w:val="002F4D2D"/>
    <w:rsid w:val="00305CBC"/>
    <w:rsid w:val="003076DA"/>
    <w:rsid w:val="00311FEC"/>
    <w:rsid w:val="003146BA"/>
    <w:rsid w:val="00327A4C"/>
    <w:rsid w:val="00327F55"/>
    <w:rsid w:val="00332F11"/>
    <w:rsid w:val="0033307F"/>
    <w:rsid w:val="003339C9"/>
    <w:rsid w:val="00334A7D"/>
    <w:rsid w:val="00334C92"/>
    <w:rsid w:val="00342C65"/>
    <w:rsid w:val="0035263E"/>
    <w:rsid w:val="00356645"/>
    <w:rsid w:val="003600A7"/>
    <w:rsid w:val="00360179"/>
    <w:rsid w:val="00366E61"/>
    <w:rsid w:val="0037063E"/>
    <w:rsid w:val="00373EE5"/>
    <w:rsid w:val="0037664F"/>
    <w:rsid w:val="0038294C"/>
    <w:rsid w:val="0038373B"/>
    <w:rsid w:val="00386C4D"/>
    <w:rsid w:val="00390BDC"/>
    <w:rsid w:val="0039287F"/>
    <w:rsid w:val="003955BA"/>
    <w:rsid w:val="00395AEA"/>
    <w:rsid w:val="003A095C"/>
    <w:rsid w:val="003B1207"/>
    <w:rsid w:val="003B4CDC"/>
    <w:rsid w:val="003C1B44"/>
    <w:rsid w:val="003C73E5"/>
    <w:rsid w:val="003D4FC6"/>
    <w:rsid w:val="003E5711"/>
    <w:rsid w:val="003F3876"/>
    <w:rsid w:val="003F6E16"/>
    <w:rsid w:val="00400075"/>
    <w:rsid w:val="004032E7"/>
    <w:rsid w:val="00406C8D"/>
    <w:rsid w:val="00411D9D"/>
    <w:rsid w:val="00423032"/>
    <w:rsid w:val="0043258B"/>
    <w:rsid w:val="00432988"/>
    <w:rsid w:val="00445B6E"/>
    <w:rsid w:val="0045109E"/>
    <w:rsid w:val="004542CB"/>
    <w:rsid w:val="00455F79"/>
    <w:rsid w:val="00465D3C"/>
    <w:rsid w:val="00477057"/>
    <w:rsid w:val="0048024A"/>
    <w:rsid w:val="00483F9E"/>
    <w:rsid w:val="00487989"/>
    <w:rsid w:val="0049449B"/>
    <w:rsid w:val="004A270F"/>
    <w:rsid w:val="004A7463"/>
    <w:rsid w:val="004A7DB4"/>
    <w:rsid w:val="004C049E"/>
    <w:rsid w:val="004C6F24"/>
    <w:rsid w:val="004D03DB"/>
    <w:rsid w:val="004D347D"/>
    <w:rsid w:val="004D63BF"/>
    <w:rsid w:val="004D6FF4"/>
    <w:rsid w:val="004E121A"/>
    <w:rsid w:val="004F0DF5"/>
    <w:rsid w:val="004F37A0"/>
    <w:rsid w:val="004F5436"/>
    <w:rsid w:val="00501CE7"/>
    <w:rsid w:val="00503E1D"/>
    <w:rsid w:val="00512CC6"/>
    <w:rsid w:val="005133DF"/>
    <w:rsid w:val="00513413"/>
    <w:rsid w:val="00514F41"/>
    <w:rsid w:val="005171C1"/>
    <w:rsid w:val="00531053"/>
    <w:rsid w:val="00531EAF"/>
    <w:rsid w:val="00534C1E"/>
    <w:rsid w:val="005356B9"/>
    <w:rsid w:val="00540DC9"/>
    <w:rsid w:val="00550622"/>
    <w:rsid w:val="00552017"/>
    <w:rsid w:val="005520F0"/>
    <w:rsid w:val="005572D8"/>
    <w:rsid w:val="00557F74"/>
    <w:rsid w:val="0056432A"/>
    <w:rsid w:val="00565D92"/>
    <w:rsid w:val="00567CB2"/>
    <w:rsid w:val="005756BA"/>
    <w:rsid w:val="00581619"/>
    <w:rsid w:val="0058770D"/>
    <w:rsid w:val="00594AC2"/>
    <w:rsid w:val="005A30F6"/>
    <w:rsid w:val="005A3A97"/>
    <w:rsid w:val="005A7444"/>
    <w:rsid w:val="005C2C5C"/>
    <w:rsid w:val="005C3315"/>
    <w:rsid w:val="005C6A49"/>
    <w:rsid w:val="005D4446"/>
    <w:rsid w:val="005D63F3"/>
    <w:rsid w:val="005D6A64"/>
    <w:rsid w:val="005E71BC"/>
    <w:rsid w:val="005E7BFA"/>
    <w:rsid w:val="005F2ADC"/>
    <w:rsid w:val="005F5A03"/>
    <w:rsid w:val="0061563B"/>
    <w:rsid w:val="00620B04"/>
    <w:rsid w:val="00627164"/>
    <w:rsid w:val="00632655"/>
    <w:rsid w:val="006358DB"/>
    <w:rsid w:val="006425A5"/>
    <w:rsid w:val="006445A4"/>
    <w:rsid w:val="00650DE6"/>
    <w:rsid w:val="00655906"/>
    <w:rsid w:val="00655F7A"/>
    <w:rsid w:val="00657B1F"/>
    <w:rsid w:val="00657CD0"/>
    <w:rsid w:val="00661540"/>
    <w:rsid w:val="00665E9D"/>
    <w:rsid w:val="00666D27"/>
    <w:rsid w:val="006723DE"/>
    <w:rsid w:val="00674642"/>
    <w:rsid w:val="006777D0"/>
    <w:rsid w:val="006840AB"/>
    <w:rsid w:val="00694BC1"/>
    <w:rsid w:val="00695D33"/>
    <w:rsid w:val="00696822"/>
    <w:rsid w:val="0069712B"/>
    <w:rsid w:val="006A2F13"/>
    <w:rsid w:val="006A7101"/>
    <w:rsid w:val="006B2227"/>
    <w:rsid w:val="006B44D4"/>
    <w:rsid w:val="006B4E77"/>
    <w:rsid w:val="006B6EA9"/>
    <w:rsid w:val="006D03E6"/>
    <w:rsid w:val="006D1FEE"/>
    <w:rsid w:val="006D3926"/>
    <w:rsid w:val="006D7C27"/>
    <w:rsid w:val="006E1590"/>
    <w:rsid w:val="006E329C"/>
    <w:rsid w:val="006E5210"/>
    <w:rsid w:val="006F75E6"/>
    <w:rsid w:val="007011D2"/>
    <w:rsid w:val="00707406"/>
    <w:rsid w:val="007123C9"/>
    <w:rsid w:val="007134D5"/>
    <w:rsid w:val="00714AAE"/>
    <w:rsid w:val="00724606"/>
    <w:rsid w:val="007370F1"/>
    <w:rsid w:val="00745177"/>
    <w:rsid w:val="00751AA0"/>
    <w:rsid w:val="007530F6"/>
    <w:rsid w:val="007573B9"/>
    <w:rsid w:val="00772B53"/>
    <w:rsid w:val="00776570"/>
    <w:rsid w:val="00785B79"/>
    <w:rsid w:val="00787AC3"/>
    <w:rsid w:val="0079083B"/>
    <w:rsid w:val="00797A04"/>
    <w:rsid w:val="007A27F9"/>
    <w:rsid w:val="007B3769"/>
    <w:rsid w:val="007C277F"/>
    <w:rsid w:val="007C4386"/>
    <w:rsid w:val="007D12E1"/>
    <w:rsid w:val="007D2909"/>
    <w:rsid w:val="007D4095"/>
    <w:rsid w:val="007E45F5"/>
    <w:rsid w:val="00802027"/>
    <w:rsid w:val="00805364"/>
    <w:rsid w:val="008132AA"/>
    <w:rsid w:val="00820A37"/>
    <w:rsid w:val="00831451"/>
    <w:rsid w:val="0083684D"/>
    <w:rsid w:val="00861124"/>
    <w:rsid w:val="00872D1F"/>
    <w:rsid w:val="00873499"/>
    <w:rsid w:val="00873E05"/>
    <w:rsid w:val="008757FA"/>
    <w:rsid w:val="00883602"/>
    <w:rsid w:val="00885000"/>
    <w:rsid w:val="00887FE2"/>
    <w:rsid w:val="008957F9"/>
    <w:rsid w:val="008A7D6B"/>
    <w:rsid w:val="008B5D30"/>
    <w:rsid w:val="008B771E"/>
    <w:rsid w:val="008C0206"/>
    <w:rsid w:val="008C16BA"/>
    <w:rsid w:val="008C38F6"/>
    <w:rsid w:val="008C6AFF"/>
    <w:rsid w:val="008D0341"/>
    <w:rsid w:val="008E108B"/>
    <w:rsid w:val="008E11C7"/>
    <w:rsid w:val="008F3612"/>
    <w:rsid w:val="008F3F81"/>
    <w:rsid w:val="008F65C5"/>
    <w:rsid w:val="009024B6"/>
    <w:rsid w:val="009114AA"/>
    <w:rsid w:val="009122A6"/>
    <w:rsid w:val="00915607"/>
    <w:rsid w:val="00920859"/>
    <w:rsid w:val="00924F61"/>
    <w:rsid w:val="0092779D"/>
    <w:rsid w:val="00931016"/>
    <w:rsid w:val="0093372A"/>
    <w:rsid w:val="00937383"/>
    <w:rsid w:val="00951A72"/>
    <w:rsid w:val="00951F18"/>
    <w:rsid w:val="00960C5E"/>
    <w:rsid w:val="00972A61"/>
    <w:rsid w:val="0098438C"/>
    <w:rsid w:val="00986B6A"/>
    <w:rsid w:val="00992B77"/>
    <w:rsid w:val="009938A5"/>
    <w:rsid w:val="00995824"/>
    <w:rsid w:val="009B1984"/>
    <w:rsid w:val="009B5B66"/>
    <w:rsid w:val="009C57EB"/>
    <w:rsid w:val="009D0324"/>
    <w:rsid w:val="009D14A9"/>
    <w:rsid w:val="009D14C8"/>
    <w:rsid w:val="009D3B3C"/>
    <w:rsid w:val="009D5F7B"/>
    <w:rsid w:val="009D74CA"/>
    <w:rsid w:val="009E28C7"/>
    <w:rsid w:val="009E4A38"/>
    <w:rsid w:val="009E7424"/>
    <w:rsid w:val="009F6CF6"/>
    <w:rsid w:val="00A06D41"/>
    <w:rsid w:val="00A13939"/>
    <w:rsid w:val="00A16059"/>
    <w:rsid w:val="00A17026"/>
    <w:rsid w:val="00A214C8"/>
    <w:rsid w:val="00A3348D"/>
    <w:rsid w:val="00A339F1"/>
    <w:rsid w:val="00A350A1"/>
    <w:rsid w:val="00A36D82"/>
    <w:rsid w:val="00A44BB3"/>
    <w:rsid w:val="00A51AB4"/>
    <w:rsid w:val="00A54593"/>
    <w:rsid w:val="00A725D9"/>
    <w:rsid w:val="00A72ECE"/>
    <w:rsid w:val="00A7449C"/>
    <w:rsid w:val="00A85F96"/>
    <w:rsid w:val="00A93AA6"/>
    <w:rsid w:val="00AA3462"/>
    <w:rsid w:val="00AB52F1"/>
    <w:rsid w:val="00AC0CD8"/>
    <w:rsid w:val="00AD3D3D"/>
    <w:rsid w:val="00AE3CB8"/>
    <w:rsid w:val="00AF10EF"/>
    <w:rsid w:val="00AF3D55"/>
    <w:rsid w:val="00B00FA5"/>
    <w:rsid w:val="00B03799"/>
    <w:rsid w:val="00B06E2C"/>
    <w:rsid w:val="00B07F88"/>
    <w:rsid w:val="00B1131F"/>
    <w:rsid w:val="00B163D4"/>
    <w:rsid w:val="00B17186"/>
    <w:rsid w:val="00B20B67"/>
    <w:rsid w:val="00B23411"/>
    <w:rsid w:val="00B261C8"/>
    <w:rsid w:val="00B31D44"/>
    <w:rsid w:val="00B556C5"/>
    <w:rsid w:val="00B608B5"/>
    <w:rsid w:val="00B62857"/>
    <w:rsid w:val="00B71827"/>
    <w:rsid w:val="00B75039"/>
    <w:rsid w:val="00B82F42"/>
    <w:rsid w:val="00B86771"/>
    <w:rsid w:val="00B9657D"/>
    <w:rsid w:val="00B96CA6"/>
    <w:rsid w:val="00BA389F"/>
    <w:rsid w:val="00BB303D"/>
    <w:rsid w:val="00BB3418"/>
    <w:rsid w:val="00BB711D"/>
    <w:rsid w:val="00BC7B00"/>
    <w:rsid w:val="00BD1072"/>
    <w:rsid w:val="00BD3CB6"/>
    <w:rsid w:val="00BD4CB9"/>
    <w:rsid w:val="00BE2A86"/>
    <w:rsid w:val="00BF377A"/>
    <w:rsid w:val="00BF4725"/>
    <w:rsid w:val="00C0018C"/>
    <w:rsid w:val="00C1495E"/>
    <w:rsid w:val="00C1730D"/>
    <w:rsid w:val="00C24482"/>
    <w:rsid w:val="00C44A2B"/>
    <w:rsid w:val="00C52450"/>
    <w:rsid w:val="00C54510"/>
    <w:rsid w:val="00C65383"/>
    <w:rsid w:val="00C72289"/>
    <w:rsid w:val="00C73B0B"/>
    <w:rsid w:val="00C8273D"/>
    <w:rsid w:val="00C82897"/>
    <w:rsid w:val="00C85C54"/>
    <w:rsid w:val="00C91AFE"/>
    <w:rsid w:val="00C97873"/>
    <w:rsid w:val="00C97A87"/>
    <w:rsid w:val="00CA32B5"/>
    <w:rsid w:val="00CA63FE"/>
    <w:rsid w:val="00CB7FDC"/>
    <w:rsid w:val="00CD119D"/>
    <w:rsid w:val="00CD1C03"/>
    <w:rsid w:val="00CD2A07"/>
    <w:rsid w:val="00CE50FC"/>
    <w:rsid w:val="00CE67B1"/>
    <w:rsid w:val="00D044FB"/>
    <w:rsid w:val="00D076DB"/>
    <w:rsid w:val="00D17AD0"/>
    <w:rsid w:val="00D227FE"/>
    <w:rsid w:val="00D32435"/>
    <w:rsid w:val="00D42D68"/>
    <w:rsid w:val="00D66E74"/>
    <w:rsid w:val="00D67AC8"/>
    <w:rsid w:val="00D76E31"/>
    <w:rsid w:val="00D829FB"/>
    <w:rsid w:val="00D856C9"/>
    <w:rsid w:val="00D93CF1"/>
    <w:rsid w:val="00D9420B"/>
    <w:rsid w:val="00D943D4"/>
    <w:rsid w:val="00DA0B41"/>
    <w:rsid w:val="00DB4D2A"/>
    <w:rsid w:val="00DC2335"/>
    <w:rsid w:val="00DD32C1"/>
    <w:rsid w:val="00DE0FD6"/>
    <w:rsid w:val="00DE6784"/>
    <w:rsid w:val="00DF1143"/>
    <w:rsid w:val="00DF3097"/>
    <w:rsid w:val="00E03049"/>
    <w:rsid w:val="00E13BAD"/>
    <w:rsid w:val="00E22AA3"/>
    <w:rsid w:val="00E24166"/>
    <w:rsid w:val="00E26C45"/>
    <w:rsid w:val="00E271DB"/>
    <w:rsid w:val="00E30D3E"/>
    <w:rsid w:val="00E3296D"/>
    <w:rsid w:val="00E363F8"/>
    <w:rsid w:val="00E47169"/>
    <w:rsid w:val="00E57256"/>
    <w:rsid w:val="00E640A1"/>
    <w:rsid w:val="00E72EC2"/>
    <w:rsid w:val="00E73103"/>
    <w:rsid w:val="00E75D9E"/>
    <w:rsid w:val="00E76361"/>
    <w:rsid w:val="00E879EE"/>
    <w:rsid w:val="00E92C65"/>
    <w:rsid w:val="00E94DF7"/>
    <w:rsid w:val="00EA2255"/>
    <w:rsid w:val="00EA35E0"/>
    <w:rsid w:val="00EB032E"/>
    <w:rsid w:val="00EB0D65"/>
    <w:rsid w:val="00EB2655"/>
    <w:rsid w:val="00EB3C4A"/>
    <w:rsid w:val="00EC293B"/>
    <w:rsid w:val="00EC418D"/>
    <w:rsid w:val="00EC51A1"/>
    <w:rsid w:val="00ED0B77"/>
    <w:rsid w:val="00EE5102"/>
    <w:rsid w:val="00EE51B6"/>
    <w:rsid w:val="00EF4650"/>
    <w:rsid w:val="00EF5E81"/>
    <w:rsid w:val="00EF7A60"/>
    <w:rsid w:val="00F01477"/>
    <w:rsid w:val="00F038BE"/>
    <w:rsid w:val="00F0663E"/>
    <w:rsid w:val="00F0743A"/>
    <w:rsid w:val="00F07C02"/>
    <w:rsid w:val="00F12594"/>
    <w:rsid w:val="00F17587"/>
    <w:rsid w:val="00F17A44"/>
    <w:rsid w:val="00F23E3C"/>
    <w:rsid w:val="00F26363"/>
    <w:rsid w:val="00F43021"/>
    <w:rsid w:val="00F50589"/>
    <w:rsid w:val="00F538F9"/>
    <w:rsid w:val="00F56E66"/>
    <w:rsid w:val="00F61832"/>
    <w:rsid w:val="00F659E4"/>
    <w:rsid w:val="00F66AF5"/>
    <w:rsid w:val="00F73214"/>
    <w:rsid w:val="00F77595"/>
    <w:rsid w:val="00F82F98"/>
    <w:rsid w:val="00F860A9"/>
    <w:rsid w:val="00F86B74"/>
    <w:rsid w:val="00F96809"/>
    <w:rsid w:val="00FA4627"/>
    <w:rsid w:val="00FA510D"/>
    <w:rsid w:val="00FB1F0D"/>
    <w:rsid w:val="00FB5447"/>
    <w:rsid w:val="00FB5AA9"/>
    <w:rsid w:val="00FC08C5"/>
    <w:rsid w:val="00FD36A2"/>
    <w:rsid w:val="00FD56FF"/>
    <w:rsid w:val="00FD6F2E"/>
    <w:rsid w:val="00FF0390"/>
    <w:rsid w:val="00FF1E23"/>
    <w:rsid w:val="00FF22C2"/>
    <w:rsid w:val="00FF5176"/>
    <w:rsid w:val="00FF5D1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81">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character" w:styleId="Odkaznakoment">
    <w:name w:val="annotation reference"/>
    <w:basedOn w:val="Standardnpsmoodstavce"/>
    <w:uiPriority w:val="99"/>
    <w:semiHidden/>
    <w:unhideWhenUsed/>
    <w:rsid w:val="00B1131F"/>
    <w:rPr>
      <w:sz w:val="16"/>
      <w:szCs w:val="16"/>
    </w:rPr>
  </w:style>
  <w:style w:type="paragraph" w:styleId="Textkomente">
    <w:name w:val="annotation text"/>
    <w:basedOn w:val="Normln"/>
    <w:link w:val="TextkomenteChar"/>
    <w:uiPriority w:val="99"/>
    <w:semiHidden/>
    <w:unhideWhenUsed/>
    <w:rsid w:val="00B1131F"/>
    <w:pPr>
      <w:spacing w:line="240" w:lineRule="auto"/>
    </w:pPr>
    <w:rPr>
      <w:sz w:val="20"/>
      <w:szCs w:val="20"/>
    </w:rPr>
  </w:style>
  <w:style w:type="character" w:customStyle="1" w:styleId="TextkomenteChar">
    <w:name w:val="Text komentáře Char"/>
    <w:basedOn w:val="Standardnpsmoodstavce"/>
    <w:link w:val="Textkomente"/>
    <w:uiPriority w:val="99"/>
    <w:semiHidden/>
    <w:rsid w:val="00B1131F"/>
    <w:rPr>
      <w:sz w:val="20"/>
      <w:szCs w:val="20"/>
    </w:rPr>
  </w:style>
  <w:style w:type="paragraph" w:styleId="Pedmtkomente">
    <w:name w:val="annotation subject"/>
    <w:basedOn w:val="Textkomente"/>
    <w:next w:val="Textkomente"/>
    <w:link w:val="PedmtkomenteChar"/>
    <w:uiPriority w:val="99"/>
    <w:semiHidden/>
    <w:unhideWhenUsed/>
    <w:rsid w:val="00B1131F"/>
    <w:rPr>
      <w:b/>
      <w:bCs/>
    </w:rPr>
  </w:style>
  <w:style w:type="character" w:customStyle="1" w:styleId="PedmtkomenteChar">
    <w:name w:val="Předmět komentáře Char"/>
    <w:basedOn w:val="TextkomenteChar"/>
    <w:link w:val="Pedmtkomente"/>
    <w:uiPriority w:val="99"/>
    <w:semiHidden/>
    <w:rsid w:val="00B1131F"/>
    <w:rPr>
      <w:b/>
      <w:bCs/>
      <w:sz w:val="20"/>
      <w:szCs w:val="20"/>
    </w:rPr>
  </w:style>
  <w:style w:type="paragraph" w:styleId="Textbubliny">
    <w:name w:val="Balloon Text"/>
    <w:basedOn w:val="Normln"/>
    <w:link w:val="TextbublinyChar"/>
    <w:uiPriority w:val="99"/>
    <w:semiHidden/>
    <w:unhideWhenUsed/>
    <w:rsid w:val="00B1131F"/>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113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02D66-5CFC-4528-8630-C68A31F0F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604</Words>
  <Characters>3570</Characters>
  <Application>Microsoft Office Word</Application>
  <DocSecurity>0</DocSecurity>
  <Lines>29</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6</cp:revision>
  <cp:lastPrinted>2021-10-15T08:42:00Z</cp:lastPrinted>
  <dcterms:created xsi:type="dcterms:W3CDTF">2026-02-24T11:10:00Z</dcterms:created>
  <dcterms:modified xsi:type="dcterms:W3CDTF">2026-04-13T08:47:00Z</dcterms:modified>
</cp:coreProperties>
</file>